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CEBF0" w14:textId="77777777" w:rsidR="0017100C" w:rsidRDefault="00000000">
      <w:pPr>
        <w:numPr>
          <w:ilvl w:val="0"/>
          <w:numId w:val="1"/>
        </w:numPr>
        <w:spacing w:line="480" w:lineRule="auto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研究问题</w:t>
      </w:r>
    </w:p>
    <w:p w14:paraId="0D641FB2" w14:textId="77777777" w:rsidR="0017100C" w:rsidRDefault="0017100C">
      <w:pPr>
        <w:spacing w:line="480" w:lineRule="auto"/>
        <w:rPr>
          <w:sz w:val="44"/>
          <w:szCs w:val="44"/>
        </w:rPr>
      </w:pPr>
    </w:p>
    <w:p w14:paraId="5520B5E9" w14:textId="77777777" w:rsidR="0017100C" w:rsidRDefault="00000000">
      <w:pPr>
        <w:ind w:firstLineChars="50" w:firstLine="105"/>
      </w:pPr>
      <w:r>
        <w:rPr>
          <w:rFonts w:hint="eastAsia"/>
        </w:rPr>
        <w:t>汉语中“</w:t>
      </w:r>
      <w:r>
        <w:rPr>
          <w:rFonts w:hint="eastAsia"/>
        </w:rPr>
        <w:t>verb+</w:t>
      </w:r>
      <w:r>
        <w:rPr>
          <w:rFonts w:hint="eastAsia"/>
        </w:rPr>
        <w:t>的</w:t>
      </w:r>
      <w:r>
        <w:rPr>
          <w:rFonts w:hint="eastAsia"/>
        </w:rPr>
        <w:t>+verb</w:t>
      </w:r>
      <w:r>
        <w:rPr>
          <w:rFonts w:hint="eastAsia"/>
        </w:rPr>
        <w:t>”组合有</w:t>
      </w:r>
      <w:r>
        <w:rPr>
          <w:rFonts w:hint="eastAsia"/>
        </w:rPr>
        <w:t>4</w:t>
      </w:r>
      <w:r>
        <w:rPr>
          <w:rFonts w:hint="eastAsia"/>
        </w:rPr>
        <w:t>种不同的语义类型，加上无组合关系的，一共</w:t>
      </w:r>
      <w:r>
        <w:rPr>
          <w:rFonts w:hint="eastAsia"/>
        </w:rPr>
        <w:t>5</w:t>
      </w:r>
      <w:r>
        <w:rPr>
          <w:rFonts w:hint="eastAsia"/>
        </w:rPr>
        <w:t>种情况。</w:t>
      </w:r>
    </w:p>
    <w:p w14:paraId="62EF7D5A" w14:textId="77777777" w:rsidR="0017100C" w:rsidRDefault="0017100C"/>
    <w:tbl>
      <w:tblPr>
        <w:tblStyle w:val="a4"/>
        <w:tblW w:w="13659" w:type="dxa"/>
        <w:jc w:val="center"/>
        <w:tblLook w:val="04A0" w:firstRow="1" w:lastRow="0" w:firstColumn="1" w:lastColumn="0" w:noHBand="0" w:noVBand="1"/>
      </w:tblPr>
      <w:tblGrid>
        <w:gridCol w:w="725"/>
        <w:gridCol w:w="3017"/>
        <w:gridCol w:w="5250"/>
        <w:gridCol w:w="4667"/>
      </w:tblGrid>
      <w:tr w:rsidR="0017100C" w14:paraId="6562A923" w14:textId="77777777">
        <w:trPr>
          <w:trHeight w:val="306"/>
          <w:jc w:val="center"/>
        </w:trPr>
        <w:tc>
          <w:tcPr>
            <w:tcW w:w="725" w:type="dxa"/>
          </w:tcPr>
          <w:p w14:paraId="18A8D5CA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分类</w:t>
            </w:r>
          </w:p>
        </w:tc>
        <w:tc>
          <w:tcPr>
            <w:tcW w:w="3017" w:type="dxa"/>
          </w:tcPr>
          <w:p w14:paraId="201E7609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结构（语义）关系类型</w:t>
            </w:r>
          </w:p>
        </w:tc>
        <w:tc>
          <w:tcPr>
            <w:tcW w:w="5250" w:type="dxa"/>
          </w:tcPr>
          <w:p w14:paraId="4BA2EDF8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sz w:val="22"/>
                <w:szCs w:val="22"/>
              </w:rPr>
              <w:t>无歧义</w:t>
            </w:r>
          </w:p>
        </w:tc>
        <w:tc>
          <w:tcPr>
            <w:tcW w:w="4667" w:type="dxa"/>
          </w:tcPr>
          <w:p w14:paraId="44900D7F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有歧义</w:t>
            </w:r>
          </w:p>
        </w:tc>
      </w:tr>
      <w:tr w:rsidR="0017100C" w14:paraId="66E06BC4" w14:textId="77777777">
        <w:trPr>
          <w:trHeight w:val="306"/>
          <w:jc w:val="center"/>
        </w:trPr>
        <w:tc>
          <w:tcPr>
            <w:tcW w:w="725" w:type="dxa"/>
          </w:tcPr>
          <w:p w14:paraId="14FF820D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3017" w:type="dxa"/>
          </w:tcPr>
          <w:p w14:paraId="292CFA80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修饰 —— 动作行为（述谓）</w:t>
            </w:r>
          </w:p>
        </w:tc>
        <w:tc>
          <w:tcPr>
            <w:tcW w:w="5250" w:type="dxa"/>
          </w:tcPr>
          <w:p w14:paraId="3D92C8CE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 xml:space="preserve">自言自语+的+说道 </w:t>
            </w:r>
          </w:p>
        </w:tc>
        <w:tc>
          <w:tcPr>
            <w:tcW w:w="4667" w:type="dxa"/>
          </w:tcPr>
          <w:p w14:paraId="432E6B8A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概括+的+说明  | 肯定+的+回答</w:t>
            </w:r>
          </w:p>
        </w:tc>
      </w:tr>
      <w:tr w:rsidR="0017100C" w14:paraId="3688DF8A" w14:textId="77777777">
        <w:trPr>
          <w:trHeight w:val="1221"/>
          <w:jc w:val="center"/>
        </w:trPr>
        <w:tc>
          <w:tcPr>
            <w:tcW w:w="725" w:type="dxa"/>
          </w:tcPr>
          <w:p w14:paraId="4A9327DA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3017" w:type="dxa"/>
          </w:tcPr>
          <w:p w14:paraId="0A6CB462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修饰 —— 动作行为（指称）</w:t>
            </w:r>
          </w:p>
        </w:tc>
        <w:tc>
          <w:tcPr>
            <w:tcW w:w="5250" w:type="dxa"/>
          </w:tcPr>
          <w:p w14:paraId="0750D372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满意+的+回答 | 致命+的+打击 | 强迫+的+休息 | 相处的渴望 | 受到的冷落 | 强迫的分离 | 讨厌的开会</w:t>
            </w:r>
          </w:p>
        </w:tc>
        <w:tc>
          <w:tcPr>
            <w:tcW w:w="4667" w:type="dxa"/>
          </w:tcPr>
          <w:p w14:paraId="42CC6699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概括+的+说明  | 肯定+的+回答 |  迟到的胜利 | 送礼的提醒 | 结婚的要求 | 毕业的希望 | 恋爱的憧憬 | 辞职的决定</w:t>
            </w:r>
          </w:p>
        </w:tc>
      </w:tr>
      <w:tr w:rsidR="0017100C" w14:paraId="001A225D" w14:textId="77777777">
        <w:trPr>
          <w:trHeight w:val="306"/>
          <w:jc w:val="center"/>
        </w:trPr>
        <w:tc>
          <w:tcPr>
            <w:tcW w:w="725" w:type="dxa"/>
          </w:tcPr>
          <w:p w14:paraId="3BF47073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3017" w:type="dxa"/>
          </w:tcPr>
          <w:p w14:paraId="2B8AB1E9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领有 —— 属于 （指称）</w:t>
            </w:r>
          </w:p>
        </w:tc>
        <w:tc>
          <w:tcPr>
            <w:tcW w:w="5250" w:type="dxa"/>
          </w:tcPr>
          <w:p w14:paraId="02D81216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组织的改变 | 希望+的+破灭</w:t>
            </w:r>
          </w:p>
        </w:tc>
        <w:tc>
          <w:tcPr>
            <w:tcW w:w="4667" w:type="dxa"/>
          </w:tcPr>
          <w:p w14:paraId="363A92AF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迟到的胜利</w:t>
            </w:r>
          </w:p>
        </w:tc>
      </w:tr>
      <w:tr w:rsidR="0017100C" w14:paraId="6E0D3F61" w14:textId="77777777">
        <w:trPr>
          <w:trHeight w:val="916"/>
          <w:jc w:val="center"/>
        </w:trPr>
        <w:tc>
          <w:tcPr>
            <w:tcW w:w="725" w:type="dxa"/>
          </w:tcPr>
          <w:p w14:paraId="05A50BA7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D</w:t>
            </w:r>
          </w:p>
        </w:tc>
        <w:tc>
          <w:tcPr>
            <w:tcW w:w="3017" w:type="dxa"/>
          </w:tcPr>
          <w:p w14:paraId="27BCAC2F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转指 —— 动作行为（述谓）</w:t>
            </w:r>
          </w:p>
        </w:tc>
        <w:tc>
          <w:tcPr>
            <w:tcW w:w="5250" w:type="dxa"/>
          </w:tcPr>
          <w:p w14:paraId="0C2656DD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赶车的打听 | 杀人的偿命 |  反对的没有</w:t>
            </w:r>
          </w:p>
          <w:p w14:paraId="35DF0A08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同意的同意 | 吃的吃 喝的喝</w:t>
            </w:r>
          </w:p>
        </w:tc>
        <w:tc>
          <w:tcPr>
            <w:tcW w:w="4667" w:type="dxa"/>
          </w:tcPr>
          <w:p w14:paraId="48909768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送礼的提醒 | 结婚的要求 | 毕业的希望 | 恋爱的憧憬 | 辞职的决定</w:t>
            </w:r>
          </w:p>
        </w:tc>
      </w:tr>
      <w:tr w:rsidR="0017100C" w14:paraId="2D9D9A3D" w14:textId="77777777">
        <w:trPr>
          <w:trHeight w:val="558"/>
          <w:jc w:val="center"/>
        </w:trPr>
        <w:tc>
          <w:tcPr>
            <w:tcW w:w="725" w:type="dxa"/>
          </w:tcPr>
          <w:p w14:paraId="0D455AD6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E</w:t>
            </w:r>
          </w:p>
        </w:tc>
        <w:tc>
          <w:tcPr>
            <w:tcW w:w="3017" w:type="dxa"/>
          </w:tcPr>
          <w:p w14:paraId="38BA7B1D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NULL</w:t>
            </w:r>
          </w:p>
        </w:tc>
        <w:tc>
          <w:tcPr>
            <w:tcW w:w="5250" w:type="dxa"/>
          </w:tcPr>
          <w:p w14:paraId="6511EA4A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？回来的留学 | 听见的充满 | 挽救的临终</w:t>
            </w:r>
          </w:p>
        </w:tc>
        <w:tc>
          <w:tcPr>
            <w:tcW w:w="4667" w:type="dxa"/>
          </w:tcPr>
          <w:p w14:paraId="7B560227" w14:textId="77777777" w:rsidR="0017100C" w:rsidRDefault="0017100C">
            <w:pPr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</w:p>
        </w:tc>
      </w:tr>
    </w:tbl>
    <w:p w14:paraId="1232EA9C" w14:textId="77777777" w:rsidR="0017100C" w:rsidRDefault="0017100C"/>
    <w:p w14:paraId="465F0AFC" w14:textId="77777777" w:rsidR="0017100C" w:rsidRDefault="00000000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）关于“</w:t>
      </w:r>
      <w:r>
        <w:rPr>
          <w:rFonts w:hint="eastAsia"/>
        </w:rPr>
        <w:t>verb+</w:t>
      </w:r>
      <w:r>
        <w:rPr>
          <w:rFonts w:hint="eastAsia"/>
        </w:rPr>
        <w:t>的</w:t>
      </w:r>
      <w:r>
        <w:rPr>
          <w:rFonts w:hint="eastAsia"/>
        </w:rPr>
        <w:t>+verb</w:t>
      </w:r>
      <w:r>
        <w:rPr>
          <w:rFonts w:hint="eastAsia"/>
        </w:rPr>
        <w:t>”，汉语学界有哪些研究；</w:t>
      </w:r>
    </w:p>
    <w:p w14:paraId="473534BF" w14:textId="7F09A6B3" w:rsidR="0017100C" w:rsidRDefault="00000000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）“</w:t>
      </w:r>
      <w:r>
        <w:rPr>
          <w:rFonts w:hint="eastAsia"/>
        </w:rPr>
        <w:t>verb+</w:t>
      </w:r>
      <w:r>
        <w:rPr>
          <w:rFonts w:hint="eastAsia"/>
        </w:rPr>
        <w:t>的</w:t>
      </w:r>
      <w:r>
        <w:rPr>
          <w:rFonts w:hint="eastAsia"/>
        </w:rPr>
        <w:t>+verb</w:t>
      </w:r>
      <w:r>
        <w:rPr>
          <w:rFonts w:hint="eastAsia"/>
        </w:rPr>
        <w:t>”这个组合，其语义类型划分为表中的</w:t>
      </w:r>
      <w:r>
        <w:rPr>
          <w:rFonts w:hint="eastAsia"/>
        </w:rPr>
        <w:t>4</w:t>
      </w:r>
      <w:r>
        <w:rPr>
          <w:rFonts w:hint="eastAsia"/>
        </w:rPr>
        <w:t>种情况，是否合适？</w:t>
      </w:r>
      <w:r w:rsidR="00BF4AFD">
        <w:rPr>
          <w:rFonts w:hint="eastAsia"/>
        </w:rPr>
        <w:t>/</w:t>
      </w:r>
      <w:r w:rsidR="00BF4AFD">
        <w:t xml:space="preserve">/ </w:t>
      </w:r>
      <w:r w:rsidR="00BF4AFD">
        <w:rPr>
          <w:rFonts w:hint="eastAsia"/>
        </w:rPr>
        <w:t>verb+</w:t>
      </w:r>
      <w:r w:rsidR="00BF4AFD">
        <w:rPr>
          <w:rFonts w:hint="eastAsia"/>
        </w:rPr>
        <w:t>的</w:t>
      </w:r>
      <w:r w:rsidR="00BF4AFD">
        <w:rPr>
          <w:rFonts w:hint="eastAsia"/>
        </w:rPr>
        <w:t>+verb</w:t>
      </w:r>
    </w:p>
    <w:p w14:paraId="5F355D00" w14:textId="77777777" w:rsidR="0017100C" w:rsidRDefault="00000000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）给定一个“</w:t>
      </w:r>
      <w:r>
        <w:rPr>
          <w:rFonts w:hint="eastAsia"/>
        </w:rPr>
        <w:t>verb+</w:t>
      </w:r>
      <w:r>
        <w:rPr>
          <w:rFonts w:hint="eastAsia"/>
        </w:rPr>
        <w:t>的</w:t>
      </w:r>
      <w:r>
        <w:rPr>
          <w:rFonts w:hint="eastAsia"/>
        </w:rPr>
        <w:t>+verb</w:t>
      </w:r>
      <w:r>
        <w:rPr>
          <w:rFonts w:hint="eastAsia"/>
        </w:rPr>
        <w:t>”组合，如何判断它属于哪一种情况。</w:t>
      </w:r>
    </w:p>
    <w:p w14:paraId="1D3DAC22" w14:textId="77777777" w:rsidR="0017100C" w:rsidRDefault="0017100C"/>
    <w:p w14:paraId="620153BD" w14:textId="77777777" w:rsidR="0017100C" w:rsidRDefault="00000000">
      <w:pPr>
        <w:numPr>
          <w:ilvl w:val="0"/>
          <w:numId w:val="2"/>
        </w:numPr>
      </w:pPr>
      <w:r>
        <w:rPr>
          <w:rFonts w:hint="eastAsia"/>
        </w:rPr>
        <w:t>是文献调研（客观信息），请尽量了解得全面一些。至少近</w:t>
      </w:r>
      <w:r>
        <w:rPr>
          <w:rFonts w:hint="eastAsia"/>
        </w:rPr>
        <w:t>20</w:t>
      </w:r>
      <w:r>
        <w:rPr>
          <w:rFonts w:hint="eastAsia"/>
        </w:rPr>
        <w:t>年（</w:t>
      </w:r>
      <w:r>
        <w:rPr>
          <w:rFonts w:hint="eastAsia"/>
        </w:rPr>
        <w:t>21</w:t>
      </w:r>
      <w:r>
        <w:rPr>
          <w:rFonts w:hint="eastAsia"/>
        </w:rPr>
        <w:t>世纪以来）的情况有一个大致的描述；</w:t>
      </w:r>
    </w:p>
    <w:p w14:paraId="67F66D1F" w14:textId="77777777" w:rsidR="0017100C" w:rsidRDefault="00000000">
      <w:r>
        <w:rPr>
          <w:rFonts w:hint="eastAsia"/>
        </w:rPr>
        <w:t>问题（</w:t>
      </w:r>
      <w:r>
        <w:rPr>
          <w:rFonts w:hint="eastAsia"/>
        </w:rPr>
        <w:t>2</w:t>
      </w:r>
      <w:r>
        <w:rPr>
          <w:rFonts w:hint="eastAsia"/>
        </w:rPr>
        <w:t>）和问题（</w:t>
      </w:r>
      <w:r>
        <w:rPr>
          <w:rFonts w:hint="eastAsia"/>
        </w:rPr>
        <w:t>3</w:t>
      </w:r>
      <w:r>
        <w:rPr>
          <w:rFonts w:hint="eastAsia"/>
        </w:rPr>
        <w:t>）暂时不大容易得出明确可靠的结论。请结合重点文献提出初步想法。</w:t>
      </w:r>
    </w:p>
    <w:p w14:paraId="73C53AF1" w14:textId="77777777" w:rsidR="0017100C" w:rsidRDefault="0017100C"/>
    <w:p w14:paraId="707312FA" w14:textId="77777777" w:rsidR="0017100C" w:rsidRDefault="0017100C"/>
    <w:p w14:paraId="09AC0286" w14:textId="77777777" w:rsidR="0017100C" w:rsidRDefault="00000000">
      <w:pPr>
        <w:numPr>
          <w:ilvl w:val="0"/>
          <w:numId w:val="3"/>
        </w:numPr>
        <w:rPr>
          <w:b/>
          <w:bCs/>
        </w:rPr>
      </w:pPr>
      <w:r>
        <w:rPr>
          <w:rFonts w:hint="eastAsia"/>
          <w:b/>
          <w:bCs/>
        </w:rPr>
        <w:t>研究问题：</w:t>
      </w:r>
      <w:r>
        <w:rPr>
          <w:rFonts w:hint="eastAsia"/>
        </w:rPr>
        <w:t>“</w:t>
      </w:r>
      <w:r>
        <w:rPr>
          <w:rFonts w:hint="eastAsia"/>
        </w:rPr>
        <w:t>verb+</w:t>
      </w:r>
      <w:r>
        <w:rPr>
          <w:rFonts w:hint="eastAsia"/>
        </w:rPr>
        <w:t>的</w:t>
      </w:r>
      <w:r>
        <w:rPr>
          <w:rFonts w:hint="eastAsia"/>
        </w:rPr>
        <w:t>+verb</w:t>
      </w:r>
      <w:r>
        <w:rPr>
          <w:rFonts w:hint="eastAsia"/>
        </w:rPr>
        <w:t>”</w:t>
      </w:r>
    </w:p>
    <w:p w14:paraId="26E99257" w14:textId="77777777" w:rsidR="0017100C" w:rsidRDefault="0017100C"/>
    <w:p w14:paraId="699FEE44" w14:textId="77777777" w:rsidR="0017100C" w:rsidRDefault="00000000">
      <w:pPr>
        <w:numPr>
          <w:ilvl w:val="0"/>
          <w:numId w:val="3"/>
        </w:numPr>
      </w:pPr>
      <w:r>
        <w:rPr>
          <w:rFonts w:hint="eastAsia"/>
          <w:b/>
          <w:bCs/>
        </w:rPr>
        <w:t>研究方法</w:t>
      </w:r>
      <w:r>
        <w:rPr>
          <w:rFonts w:hint="eastAsia"/>
        </w:rPr>
        <w:t>：</w:t>
      </w:r>
    </w:p>
    <w:p w14:paraId="37849EAA" w14:textId="77777777" w:rsidR="0017100C" w:rsidRDefault="0017100C"/>
    <w:p w14:paraId="75C7B22D" w14:textId="77777777" w:rsidR="0017100C" w:rsidRDefault="00000000">
      <w:pPr>
        <w:numPr>
          <w:ilvl w:val="0"/>
          <w:numId w:val="3"/>
        </w:numPr>
      </w:pPr>
      <w:r>
        <w:rPr>
          <w:rFonts w:hint="eastAsia"/>
          <w:b/>
          <w:bCs/>
        </w:rPr>
        <w:t>研究结果</w:t>
      </w:r>
      <w:r>
        <w:rPr>
          <w:rFonts w:hint="eastAsia"/>
        </w:rPr>
        <w:t>：</w:t>
      </w:r>
    </w:p>
    <w:p w14:paraId="090B6110" w14:textId="77777777" w:rsidR="0017100C" w:rsidRDefault="00000000">
      <w:pPr>
        <w:ind w:firstLineChars="200" w:firstLine="420"/>
      </w:pPr>
      <w:r>
        <w:rPr>
          <w:rFonts w:hint="eastAsia"/>
        </w:rPr>
        <w:t xml:space="preserve">3.1 </w:t>
      </w:r>
      <w:r>
        <w:rPr>
          <w:rFonts w:hint="eastAsia"/>
        </w:rPr>
        <w:t>版本</w:t>
      </w:r>
      <w:r>
        <w:rPr>
          <w:rFonts w:hint="eastAsia"/>
        </w:rPr>
        <w:t>1</w:t>
      </w:r>
    </w:p>
    <w:p w14:paraId="149747E8" w14:textId="77777777" w:rsidR="0017100C" w:rsidRDefault="00000000">
      <w:pPr>
        <w:ind w:left="420" w:firstLine="420"/>
      </w:pPr>
      <w:r>
        <w:rPr>
          <w:rFonts w:hint="eastAsia"/>
        </w:rPr>
        <w:t xml:space="preserve">3.1.1 </w:t>
      </w:r>
      <w:r>
        <w:rPr>
          <w:rFonts w:hint="eastAsia"/>
        </w:rPr>
        <w:t>分类标准</w:t>
      </w:r>
    </w:p>
    <w:p w14:paraId="0AAE3F64" w14:textId="77777777" w:rsidR="0017100C" w:rsidRDefault="00000000">
      <w:pPr>
        <w:ind w:left="420" w:firstLine="420"/>
      </w:pPr>
      <w:r>
        <w:rPr>
          <w:rFonts w:hint="eastAsia"/>
        </w:rPr>
        <w:t xml:space="preserve">3.1.2 </w:t>
      </w:r>
      <w:r>
        <w:rPr>
          <w:rFonts w:hint="eastAsia"/>
        </w:rPr>
        <w:t>分类依据（分类标准的参考文献）</w:t>
      </w:r>
    </w:p>
    <w:p w14:paraId="59C283F8" w14:textId="77777777" w:rsidR="0017100C" w:rsidRDefault="00000000">
      <w:pPr>
        <w:ind w:left="420" w:firstLine="420"/>
      </w:pPr>
      <w:r>
        <w:rPr>
          <w:rFonts w:hint="eastAsia"/>
        </w:rPr>
        <w:t xml:space="preserve">3.1.3 </w:t>
      </w:r>
      <w:r>
        <w:rPr>
          <w:rFonts w:hint="eastAsia"/>
        </w:rPr>
        <w:t>没有涉及的例外</w:t>
      </w:r>
    </w:p>
    <w:p w14:paraId="164D941E" w14:textId="77777777" w:rsidR="0017100C" w:rsidRDefault="00000000">
      <w:pPr>
        <w:ind w:left="420" w:firstLine="420"/>
      </w:pPr>
      <w:r>
        <w:rPr>
          <w:rFonts w:hint="eastAsia"/>
        </w:rPr>
        <w:t xml:space="preserve">3.1.4 </w:t>
      </w:r>
      <w:r>
        <w:rPr>
          <w:rFonts w:hint="eastAsia"/>
        </w:rPr>
        <w:t>需要改进的部分</w:t>
      </w:r>
    </w:p>
    <w:p w14:paraId="39380044" w14:textId="77777777" w:rsidR="0017100C" w:rsidRDefault="0017100C"/>
    <w:p w14:paraId="346F017A" w14:textId="77777777" w:rsidR="0017100C" w:rsidRDefault="00000000">
      <w:pPr>
        <w:ind w:firstLine="420"/>
      </w:pPr>
      <w:r>
        <w:rPr>
          <w:rFonts w:hint="eastAsia"/>
        </w:rPr>
        <w:t xml:space="preserve">3.2 </w:t>
      </w:r>
      <w:r>
        <w:rPr>
          <w:rFonts w:hint="eastAsia"/>
        </w:rPr>
        <w:t>版本</w:t>
      </w:r>
      <w:r>
        <w:rPr>
          <w:rFonts w:hint="eastAsia"/>
        </w:rPr>
        <w:t>2</w:t>
      </w:r>
    </w:p>
    <w:p w14:paraId="219877D2" w14:textId="77777777" w:rsidR="0017100C" w:rsidRDefault="00000000">
      <w:pPr>
        <w:ind w:left="420" w:firstLine="420"/>
      </w:pPr>
      <w:r>
        <w:rPr>
          <w:rFonts w:hint="eastAsia"/>
        </w:rPr>
        <w:t xml:space="preserve">3.2.1 </w:t>
      </w:r>
      <w:r>
        <w:rPr>
          <w:rFonts w:hint="eastAsia"/>
        </w:rPr>
        <w:t>分类标准</w:t>
      </w:r>
    </w:p>
    <w:p w14:paraId="7139663D" w14:textId="77777777" w:rsidR="0017100C" w:rsidRDefault="00000000">
      <w:pPr>
        <w:ind w:left="420" w:firstLine="420"/>
      </w:pPr>
      <w:r>
        <w:rPr>
          <w:rFonts w:hint="eastAsia"/>
        </w:rPr>
        <w:t xml:space="preserve">3.2.2 </w:t>
      </w:r>
      <w:r>
        <w:rPr>
          <w:rFonts w:hint="eastAsia"/>
        </w:rPr>
        <w:t>分类依据（分类标准的参考文献）</w:t>
      </w:r>
    </w:p>
    <w:p w14:paraId="42141FC8" w14:textId="77777777" w:rsidR="0017100C" w:rsidRDefault="00000000">
      <w:pPr>
        <w:ind w:left="420" w:firstLine="420"/>
      </w:pPr>
      <w:r>
        <w:rPr>
          <w:rFonts w:hint="eastAsia"/>
        </w:rPr>
        <w:t xml:space="preserve">3.2.3 </w:t>
      </w:r>
      <w:r>
        <w:rPr>
          <w:rFonts w:hint="eastAsia"/>
        </w:rPr>
        <w:t>没有涉及的例外</w:t>
      </w:r>
    </w:p>
    <w:p w14:paraId="19140B9C" w14:textId="77777777" w:rsidR="0017100C" w:rsidRDefault="00000000">
      <w:pPr>
        <w:ind w:left="420" w:firstLine="420"/>
      </w:pPr>
      <w:r>
        <w:rPr>
          <w:rFonts w:hint="eastAsia"/>
        </w:rPr>
        <w:t xml:space="preserve">3.2.4 </w:t>
      </w:r>
      <w:r>
        <w:rPr>
          <w:rFonts w:hint="eastAsia"/>
        </w:rPr>
        <w:t>需要改进的部分</w:t>
      </w:r>
    </w:p>
    <w:p w14:paraId="310E0BE1" w14:textId="77777777" w:rsidR="0017100C" w:rsidRDefault="0017100C"/>
    <w:p w14:paraId="02EA9706" w14:textId="77777777" w:rsidR="0017100C" w:rsidRDefault="00000000">
      <w:pPr>
        <w:ind w:firstLine="420"/>
      </w:pPr>
      <w:r>
        <w:rPr>
          <w:rFonts w:hint="eastAsia"/>
        </w:rPr>
        <w:t xml:space="preserve">3.3 </w:t>
      </w:r>
      <w:r>
        <w:rPr>
          <w:rFonts w:hint="eastAsia"/>
        </w:rPr>
        <w:t>版本</w:t>
      </w:r>
      <w:r>
        <w:rPr>
          <w:rFonts w:hint="eastAsia"/>
        </w:rPr>
        <w:t>3</w:t>
      </w:r>
    </w:p>
    <w:p w14:paraId="7CB08450" w14:textId="77777777" w:rsidR="0017100C" w:rsidRDefault="00000000">
      <w:pPr>
        <w:ind w:left="420" w:firstLine="420"/>
      </w:pPr>
      <w:r>
        <w:rPr>
          <w:rFonts w:hint="eastAsia"/>
        </w:rPr>
        <w:t xml:space="preserve">3.2.1 </w:t>
      </w:r>
      <w:r>
        <w:rPr>
          <w:rFonts w:hint="eastAsia"/>
        </w:rPr>
        <w:t>分类标准</w:t>
      </w:r>
    </w:p>
    <w:p w14:paraId="1AD0E7AE" w14:textId="77777777" w:rsidR="0017100C" w:rsidRDefault="00000000">
      <w:pPr>
        <w:ind w:left="420" w:firstLine="420"/>
      </w:pPr>
      <w:r>
        <w:rPr>
          <w:rFonts w:hint="eastAsia"/>
        </w:rPr>
        <w:t xml:space="preserve">3.2.2 </w:t>
      </w:r>
      <w:r>
        <w:rPr>
          <w:rFonts w:hint="eastAsia"/>
        </w:rPr>
        <w:t>分类依据（分类标准的参考文献）</w:t>
      </w:r>
    </w:p>
    <w:p w14:paraId="5B54B6EE" w14:textId="77777777" w:rsidR="0017100C" w:rsidRDefault="00000000">
      <w:pPr>
        <w:ind w:left="420" w:firstLine="420"/>
      </w:pPr>
      <w:r>
        <w:rPr>
          <w:rFonts w:hint="eastAsia"/>
        </w:rPr>
        <w:t xml:space="preserve">3.2.3 </w:t>
      </w:r>
      <w:r>
        <w:rPr>
          <w:rFonts w:hint="eastAsia"/>
        </w:rPr>
        <w:t>没有涉及的例外</w:t>
      </w:r>
    </w:p>
    <w:p w14:paraId="5BFAB58E" w14:textId="77777777" w:rsidR="0017100C" w:rsidRDefault="00000000">
      <w:pPr>
        <w:ind w:left="420" w:firstLine="420"/>
      </w:pPr>
      <w:r>
        <w:rPr>
          <w:rFonts w:hint="eastAsia"/>
        </w:rPr>
        <w:t xml:space="preserve">3.2.4 </w:t>
      </w:r>
      <w:r>
        <w:rPr>
          <w:rFonts w:hint="eastAsia"/>
        </w:rPr>
        <w:t>需要改进的部分</w:t>
      </w:r>
    </w:p>
    <w:p w14:paraId="3C13F469" w14:textId="77777777" w:rsidR="0017100C" w:rsidRDefault="0017100C"/>
    <w:p w14:paraId="6494223B" w14:textId="77777777" w:rsidR="0017100C" w:rsidRDefault="00000000">
      <w:pPr>
        <w:rPr>
          <w:b/>
          <w:bCs/>
        </w:rPr>
        <w:sectPr w:rsidR="0017100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hint="eastAsia"/>
          <w:b/>
          <w:bCs/>
        </w:rPr>
        <w:t>四、思考问题</w:t>
      </w:r>
    </w:p>
    <w:p w14:paraId="21F21338" w14:textId="77777777" w:rsidR="0017100C" w:rsidRDefault="00000000">
      <w:pPr>
        <w:spacing w:line="600" w:lineRule="auto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版本1</w:t>
      </w:r>
    </w:p>
    <w:p w14:paraId="5ED80064" w14:textId="77777777" w:rsidR="0017100C" w:rsidRDefault="0017100C">
      <w:pPr>
        <w:spacing w:line="600" w:lineRule="auto"/>
        <w:rPr>
          <w:rFonts w:ascii="宋体" w:eastAsia="宋体" w:hAnsi="宋体" w:cs="宋体"/>
          <w:sz w:val="44"/>
          <w:szCs w:val="44"/>
        </w:rPr>
      </w:pPr>
    </w:p>
    <w:tbl>
      <w:tblPr>
        <w:tblStyle w:val="a4"/>
        <w:tblW w:w="14174" w:type="dxa"/>
        <w:tblLook w:val="04A0" w:firstRow="1" w:lastRow="0" w:firstColumn="1" w:lastColumn="0" w:noHBand="0" w:noVBand="1"/>
      </w:tblPr>
      <w:tblGrid>
        <w:gridCol w:w="2802"/>
        <w:gridCol w:w="2976"/>
        <w:gridCol w:w="3857"/>
        <w:gridCol w:w="4539"/>
      </w:tblGrid>
      <w:tr w:rsidR="0017100C" w14:paraId="3F949274" w14:textId="77777777">
        <w:trPr>
          <w:trHeight w:val="90"/>
        </w:trPr>
        <w:tc>
          <w:tcPr>
            <w:tcW w:w="2802" w:type="dxa"/>
          </w:tcPr>
          <w:p w14:paraId="1F93ED3F" w14:textId="77777777" w:rsidR="0017100C" w:rsidRDefault="001710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976" w:type="dxa"/>
          </w:tcPr>
          <w:p w14:paraId="09015977" w14:textId="77777777" w:rsidR="0017100C" w:rsidRDefault="001710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857" w:type="dxa"/>
          </w:tcPr>
          <w:p w14:paraId="13D1D9F6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分类标准1：“的”的转指</w:t>
            </w:r>
          </w:p>
        </w:tc>
        <w:tc>
          <w:tcPr>
            <w:tcW w:w="4539" w:type="dxa"/>
          </w:tcPr>
          <w:p w14:paraId="74A380E4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分类标准2：词性兼类</w:t>
            </w:r>
          </w:p>
        </w:tc>
      </w:tr>
      <w:tr w:rsidR="0017100C" w14:paraId="10352EB8" w14:textId="77777777">
        <w:trPr>
          <w:trHeight w:val="453"/>
        </w:trPr>
        <w:tc>
          <w:tcPr>
            <w:tcW w:w="2802" w:type="dxa"/>
            <w:vMerge w:val="restart"/>
          </w:tcPr>
          <w:p w14:paraId="41C34E12" w14:textId="77777777" w:rsidR="0017100C" w:rsidRDefault="001710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  <w:p w14:paraId="7C96F1E3" w14:textId="77777777" w:rsidR="0017100C" w:rsidRDefault="001710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  <w:p w14:paraId="45CA7A24" w14:textId="77777777" w:rsidR="0017100C" w:rsidRDefault="00000000">
            <w:pPr>
              <w:ind w:firstLineChars="450" w:firstLine="1101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X的Y</w:t>
            </w:r>
          </w:p>
        </w:tc>
        <w:tc>
          <w:tcPr>
            <w:tcW w:w="2976" w:type="dxa"/>
            <w:vMerge w:val="restart"/>
            <w:vAlign w:val="center"/>
          </w:tcPr>
          <w:p w14:paraId="03BC877B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V的V</w:t>
            </w:r>
          </w:p>
        </w:tc>
        <w:tc>
          <w:tcPr>
            <w:tcW w:w="3857" w:type="dxa"/>
            <w:vAlign w:val="center"/>
          </w:tcPr>
          <w:p w14:paraId="72A62956" w14:textId="77777777" w:rsidR="0017100C" w:rsidRDefault="00000000">
            <w:pPr>
              <w:numPr>
                <w:ilvl w:val="0"/>
                <w:numId w:val="4"/>
              </w:num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V的 //</w:t>
            </w:r>
            <w:r>
              <w:rPr>
                <w:rFonts w:ascii="仿宋" w:eastAsia="仿宋" w:hAnsi="仿宋" w:cs="仿宋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V</w:t>
            </w:r>
          </w:p>
        </w:tc>
        <w:tc>
          <w:tcPr>
            <w:tcW w:w="4539" w:type="dxa"/>
          </w:tcPr>
          <w:p w14:paraId="6B8CB629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7100C" w14:paraId="09E92FF8" w14:textId="77777777">
        <w:trPr>
          <w:trHeight w:val="453"/>
        </w:trPr>
        <w:tc>
          <w:tcPr>
            <w:tcW w:w="2802" w:type="dxa"/>
            <w:vMerge/>
          </w:tcPr>
          <w:p w14:paraId="634E0B01" w14:textId="77777777" w:rsidR="0017100C" w:rsidRDefault="001710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976" w:type="dxa"/>
            <w:vMerge/>
            <w:vAlign w:val="center"/>
          </w:tcPr>
          <w:p w14:paraId="44090E1D" w14:textId="77777777" w:rsidR="0017100C" w:rsidRDefault="001710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857" w:type="dxa"/>
            <w:vMerge w:val="restart"/>
            <w:vAlign w:val="center"/>
          </w:tcPr>
          <w:p w14:paraId="2A6F45D4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（2）V</w:t>
            </w:r>
            <w:r>
              <w:rPr>
                <w:rFonts w:ascii="仿宋" w:eastAsia="仿宋" w:hAnsi="仿宋" w:cs="仿宋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/</w:t>
            </w:r>
            <w:r>
              <w:rPr>
                <w:rFonts w:ascii="仿宋" w:eastAsia="仿宋" w:hAnsi="仿宋" w:cs="仿宋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的 /</w:t>
            </w:r>
            <w:r>
              <w:rPr>
                <w:rFonts w:ascii="仿宋" w:eastAsia="仿宋" w:hAnsi="仿宋" w:cs="仿宋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V</w:t>
            </w:r>
          </w:p>
        </w:tc>
        <w:tc>
          <w:tcPr>
            <w:tcW w:w="4539" w:type="dxa"/>
          </w:tcPr>
          <w:p w14:paraId="09D6A0F3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（2.1） A. N/的/V</w:t>
            </w:r>
          </w:p>
        </w:tc>
      </w:tr>
      <w:tr w:rsidR="0017100C" w14:paraId="4451C5E5" w14:textId="77777777">
        <w:trPr>
          <w:trHeight w:val="453"/>
        </w:trPr>
        <w:tc>
          <w:tcPr>
            <w:tcW w:w="2802" w:type="dxa"/>
            <w:vMerge/>
          </w:tcPr>
          <w:p w14:paraId="51E1FE95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976" w:type="dxa"/>
            <w:vMerge/>
          </w:tcPr>
          <w:p w14:paraId="65F06A86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857" w:type="dxa"/>
            <w:vMerge/>
          </w:tcPr>
          <w:p w14:paraId="5333930F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4539" w:type="dxa"/>
          </w:tcPr>
          <w:p w14:paraId="7C9D945E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（2.2） B. V/的/N</w:t>
            </w:r>
          </w:p>
        </w:tc>
      </w:tr>
      <w:tr w:rsidR="0017100C" w14:paraId="479EB8BD" w14:textId="77777777">
        <w:trPr>
          <w:trHeight w:val="468"/>
        </w:trPr>
        <w:tc>
          <w:tcPr>
            <w:tcW w:w="2802" w:type="dxa"/>
            <w:vMerge/>
          </w:tcPr>
          <w:p w14:paraId="1021C3AD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976" w:type="dxa"/>
            <w:vMerge/>
          </w:tcPr>
          <w:p w14:paraId="7A5C8362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857" w:type="dxa"/>
            <w:vMerge/>
          </w:tcPr>
          <w:p w14:paraId="4A294801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4539" w:type="dxa"/>
          </w:tcPr>
          <w:p w14:paraId="2CBC1C84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（2.3） C. N/的/N</w:t>
            </w:r>
          </w:p>
        </w:tc>
      </w:tr>
    </w:tbl>
    <w:p w14:paraId="2F21FAC3" w14:textId="77777777" w:rsidR="0017100C" w:rsidRDefault="0017100C"/>
    <w:tbl>
      <w:tblPr>
        <w:tblStyle w:val="a4"/>
        <w:tblW w:w="13232" w:type="dxa"/>
        <w:jc w:val="center"/>
        <w:tblLook w:val="04A0" w:firstRow="1" w:lastRow="0" w:firstColumn="1" w:lastColumn="0" w:noHBand="0" w:noVBand="1"/>
      </w:tblPr>
      <w:tblGrid>
        <w:gridCol w:w="752"/>
        <w:gridCol w:w="752"/>
        <w:gridCol w:w="3135"/>
        <w:gridCol w:w="3135"/>
        <w:gridCol w:w="5458"/>
      </w:tblGrid>
      <w:tr w:rsidR="0017100C" w14:paraId="3FC3E4AB" w14:textId="77777777">
        <w:trPr>
          <w:trHeight w:val="364"/>
          <w:jc w:val="center"/>
        </w:trPr>
        <w:tc>
          <w:tcPr>
            <w:tcW w:w="752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  <w:tl2br w:val="single" w:sz="4" w:space="0" w:color="4874CB"/>
            </w:tcBorders>
            <w:shd w:val="clear" w:color="auto" w:fill="FFFFFF"/>
          </w:tcPr>
          <w:p w14:paraId="459DC4FC" w14:textId="77777777" w:rsidR="0017100C" w:rsidRDefault="0017100C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52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  <w:tl2br w:val="single" w:sz="4" w:space="0" w:color="4874CB"/>
            </w:tcBorders>
            <w:shd w:val="clear" w:color="auto" w:fill="FFFFFF"/>
          </w:tcPr>
          <w:p w14:paraId="509ACF96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分类</w:t>
            </w:r>
          </w:p>
        </w:tc>
        <w:tc>
          <w:tcPr>
            <w:tcW w:w="3135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5E1A97BD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结构（语义）关系类型</w:t>
            </w:r>
          </w:p>
        </w:tc>
        <w:tc>
          <w:tcPr>
            <w:tcW w:w="3135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3D3C1D3B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sz w:val="22"/>
                <w:szCs w:val="22"/>
              </w:rPr>
              <w:t>无歧义</w:t>
            </w:r>
          </w:p>
        </w:tc>
        <w:tc>
          <w:tcPr>
            <w:tcW w:w="5458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463A25AB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有歧义</w:t>
            </w:r>
          </w:p>
        </w:tc>
      </w:tr>
      <w:tr w:rsidR="0017100C" w14:paraId="4BDBCD4B" w14:textId="77777777">
        <w:trPr>
          <w:trHeight w:val="364"/>
          <w:jc w:val="center"/>
        </w:trPr>
        <w:tc>
          <w:tcPr>
            <w:tcW w:w="752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59283BE7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2.1</w:t>
            </w:r>
          </w:p>
        </w:tc>
        <w:tc>
          <w:tcPr>
            <w:tcW w:w="752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778EE734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3135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4048B15F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修饰 —— 动作行为（述谓）</w:t>
            </w:r>
          </w:p>
        </w:tc>
        <w:tc>
          <w:tcPr>
            <w:tcW w:w="3135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3FC9708A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 xml:space="preserve">自言自语+的+说道 </w:t>
            </w:r>
          </w:p>
        </w:tc>
        <w:tc>
          <w:tcPr>
            <w:tcW w:w="5458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2DEF2E9B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概括+的+说明  | 肯定+的+回答</w:t>
            </w:r>
          </w:p>
        </w:tc>
      </w:tr>
      <w:tr w:rsidR="0017100C" w14:paraId="27B10C64" w14:textId="77777777">
        <w:trPr>
          <w:trHeight w:val="1338"/>
          <w:jc w:val="center"/>
        </w:trPr>
        <w:tc>
          <w:tcPr>
            <w:tcW w:w="752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4A5FA00B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2.2</w:t>
            </w:r>
          </w:p>
        </w:tc>
        <w:tc>
          <w:tcPr>
            <w:tcW w:w="752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518BB21E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3135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773D06DB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修饰 —— 动作行为（指称）</w:t>
            </w:r>
          </w:p>
        </w:tc>
        <w:tc>
          <w:tcPr>
            <w:tcW w:w="3135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7B3CF737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满意+的+回答 | 致命+的+打击 | 强迫+的+休息 | 相处的渴望 | 受到的冷落 | 强迫的分离 | 讨厌的开会</w:t>
            </w:r>
          </w:p>
        </w:tc>
        <w:tc>
          <w:tcPr>
            <w:tcW w:w="5458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6CE4FC54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概括+的+说明  | 肯定+的+回答 |  迟到的胜利 | 送礼的提醒 | 结婚的要求 | 毕业的希望 | 恋爱的憧憬 | 辞职的决定</w:t>
            </w:r>
          </w:p>
        </w:tc>
      </w:tr>
      <w:tr w:rsidR="0017100C" w14:paraId="242B8118" w14:textId="77777777">
        <w:trPr>
          <w:trHeight w:val="364"/>
          <w:jc w:val="center"/>
        </w:trPr>
        <w:tc>
          <w:tcPr>
            <w:tcW w:w="752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4E352521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2.3</w:t>
            </w:r>
          </w:p>
        </w:tc>
        <w:tc>
          <w:tcPr>
            <w:tcW w:w="752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67DE43CB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3135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54DBB6A9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领有 —— 属于 （指称）</w:t>
            </w:r>
          </w:p>
        </w:tc>
        <w:tc>
          <w:tcPr>
            <w:tcW w:w="3135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0BFB4B2A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组织的改变 | 希望+的+破灭</w:t>
            </w:r>
          </w:p>
        </w:tc>
        <w:tc>
          <w:tcPr>
            <w:tcW w:w="5458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427F2E99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迟到的胜利</w:t>
            </w:r>
          </w:p>
        </w:tc>
      </w:tr>
      <w:tr w:rsidR="0017100C" w14:paraId="1D38C45F" w14:textId="77777777">
        <w:trPr>
          <w:trHeight w:val="1011"/>
          <w:jc w:val="center"/>
        </w:trPr>
        <w:tc>
          <w:tcPr>
            <w:tcW w:w="752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34044392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52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22A10751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D</w:t>
            </w:r>
          </w:p>
        </w:tc>
        <w:tc>
          <w:tcPr>
            <w:tcW w:w="3135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16A268A6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转指 —— 动作行为（述谓）</w:t>
            </w:r>
          </w:p>
        </w:tc>
        <w:tc>
          <w:tcPr>
            <w:tcW w:w="3135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6F9560F3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赶车的打听 | 杀人的偿命 |  反对的没有</w:t>
            </w:r>
          </w:p>
          <w:p w14:paraId="50B53067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同意的同意 | 吃的吃 喝的喝</w:t>
            </w:r>
          </w:p>
        </w:tc>
        <w:tc>
          <w:tcPr>
            <w:tcW w:w="5458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520ECF6F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送礼的提醒 | 结婚的要求 | 毕业的希望 | 恋爱的憧憬 | 辞职的决定</w:t>
            </w:r>
          </w:p>
        </w:tc>
      </w:tr>
      <w:tr w:rsidR="0017100C" w14:paraId="1D70AF10" w14:textId="77777777">
        <w:trPr>
          <w:trHeight w:val="660"/>
          <w:jc w:val="center"/>
        </w:trPr>
        <w:tc>
          <w:tcPr>
            <w:tcW w:w="752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25D22B55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Malgun Gothic" w:hAnsi="DengXian" w:cs="DengXian"/>
                <w:color w:val="000000"/>
                <w:kern w:val="0"/>
                <w:sz w:val="22"/>
                <w:szCs w:val="22"/>
                <w:lang w:eastAsia="ko-KR" w:bidi="ar"/>
              </w:rPr>
            </w:pPr>
            <w:r>
              <w:rPr>
                <w:rFonts w:ascii="DengXian" w:eastAsia="Malgun Gothic" w:hAnsi="DengXian" w:cs="DengXian" w:hint="eastAsia"/>
                <w:color w:val="000000"/>
                <w:kern w:val="0"/>
                <w:sz w:val="22"/>
                <w:szCs w:val="22"/>
                <w:lang w:eastAsia="ko-KR" w:bidi="ar"/>
              </w:rPr>
              <w:t>1?</w:t>
            </w:r>
          </w:p>
        </w:tc>
        <w:tc>
          <w:tcPr>
            <w:tcW w:w="752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0AD525E9" w14:textId="77777777" w:rsidR="0017100C" w:rsidRDefault="00000000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E</w:t>
            </w:r>
          </w:p>
        </w:tc>
        <w:tc>
          <w:tcPr>
            <w:tcW w:w="3135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2E1C20CE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NULL</w:t>
            </w:r>
          </w:p>
        </w:tc>
        <w:tc>
          <w:tcPr>
            <w:tcW w:w="3135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08234B6B" w14:textId="77777777" w:rsidR="0017100C" w:rsidRDefault="00000000">
            <w:pPr>
              <w:widowControl/>
              <w:jc w:val="left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DengXian" w:eastAsia="DengXian" w:hAnsi="DengXian" w:cs="DengXian" w:hint="eastAsia"/>
                <w:color w:val="000000"/>
                <w:kern w:val="0"/>
                <w:sz w:val="22"/>
                <w:szCs w:val="22"/>
                <w:lang w:bidi="ar"/>
              </w:rPr>
              <w:t>？回来的留学 | 听见的充满 | 挽救的临终</w:t>
            </w:r>
          </w:p>
        </w:tc>
        <w:tc>
          <w:tcPr>
            <w:tcW w:w="5458" w:type="dxa"/>
            <w:tcBorders>
              <w:top w:val="single" w:sz="4" w:space="0" w:color="4874CB"/>
              <w:left w:val="single" w:sz="4" w:space="0" w:color="4874CB"/>
              <w:bottom w:val="single" w:sz="4" w:space="0" w:color="4874CB"/>
              <w:right w:val="single" w:sz="4" w:space="0" w:color="4874CB"/>
            </w:tcBorders>
            <w:shd w:val="clear" w:color="auto" w:fill="FFFFFF"/>
          </w:tcPr>
          <w:p w14:paraId="4D10ED69" w14:textId="77777777" w:rsidR="0017100C" w:rsidRDefault="0017100C">
            <w:pPr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</w:p>
        </w:tc>
      </w:tr>
    </w:tbl>
    <w:p w14:paraId="06F8AB18" w14:textId="3394D554" w:rsidR="0017100C" w:rsidRDefault="0017100C"/>
    <w:p w14:paraId="0CC866A1" w14:textId="77777777" w:rsidR="0017100C" w:rsidRDefault="00000000">
      <w:pPr>
        <w:spacing w:line="600" w:lineRule="auto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版本1的问题</w:t>
      </w:r>
    </w:p>
    <w:p w14:paraId="7F15D6B9" w14:textId="77777777" w:rsidR="0017100C" w:rsidRDefault="0017100C"/>
    <w:tbl>
      <w:tblPr>
        <w:tblStyle w:val="a4"/>
        <w:tblW w:w="14118" w:type="dxa"/>
        <w:tblLook w:val="04A0" w:firstRow="1" w:lastRow="0" w:firstColumn="1" w:lastColumn="0" w:noHBand="0" w:noVBand="1"/>
      </w:tblPr>
      <w:tblGrid>
        <w:gridCol w:w="1438"/>
        <w:gridCol w:w="3411"/>
        <w:gridCol w:w="3984"/>
        <w:gridCol w:w="5285"/>
      </w:tblGrid>
      <w:tr w:rsidR="0017100C" w14:paraId="778656B4" w14:textId="77777777">
        <w:trPr>
          <w:trHeight w:val="703"/>
        </w:trPr>
        <w:tc>
          <w:tcPr>
            <w:tcW w:w="1438" w:type="dxa"/>
          </w:tcPr>
          <w:p w14:paraId="03DB65CE" w14:textId="77777777" w:rsidR="0017100C" w:rsidRDefault="001710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411" w:type="dxa"/>
          </w:tcPr>
          <w:p w14:paraId="12DD4736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分类标准1：“的”的转指</w:t>
            </w:r>
          </w:p>
        </w:tc>
        <w:tc>
          <w:tcPr>
            <w:tcW w:w="3984" w:type="dxa"/>
          </w:tcPr>
          <w:p w14:paraId="4E019F02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分类标准2：词性兼类</w:t>
            </w:r>
          </w:p>
        </w:tc>
        <w:tc>
          <w:tcPr>
            <w:tcW w:w="5285" w:type="dxa"/>
          </w:tcPr>
          <w:p w14:paraId="2F3DF901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问题</w:t>
            </w:r>
          </w:p>
        </w:tc>
      </w:tr>
      <w:tr w:rsidR="0017100C" w14:paraId="773F0151" w14:textId="77777777">
        <w:trPr>
          <w:trHeight w:val="90"/>
        </w:trPr>
        <w:tc>
          <w:tcPr>
            <w:tcW w:w="1438" w:type="dxa"/>
            <w:vMerge w:val="restart"/>
            <w:vAlign w:val="center"/>
          </w:tcPr>
          <w:p w14:paraId="77B93232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V的V</w:t>
            </w:r>
          </w:p>
        </w:tc>
        <w:tc>
          <w:tcPr>
            <w:tcW w:w="3411" w:type="dxa"/>
            <w:vMerge w:val="restart"/>
            <w:vAlign w:val="center"/>
          </w:tcPr>
          <w:p w14:paraId="16C79D48" w14:textId="77777777" w:rsidR="0017100C" w:rsidRDefault="00000000">
            <w:pPr>
              <w:numPr>
                <w:ilvl w:val="0"/>
                <w:numId w:val="4"/>
              </w:num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V的 // V</w:t>
            </w:r>
          </w:p>
        </w:tc>
        <w:tc>
          <w:tcPr>
            <w:tcW w:w="3984" w:type="dxa"/>
            <w:vMerge w:val="restart"/>
          </w:tcPr>
          <w:p w14:paraId="02E9830A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5285" w:type="dxa"/>
          </w:tcPr>
          <w:p w14:paraId="5354CCBB" w14:textId="77777777" w:rsidR="0017100C" w:rsidRDefault="00000000">
            <w:pPr>
              <w:numPr>
                <w:ilvl w:val="0"/>
                <w:numId w:val="5"/>
              </w:numPr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吃的吃、同意的同意、杀人的偿命</w:t>
            </w:r>
          </w:p>
        </w:tc>
      </w:tr>
      <w:tr w:rsidR="0017100C" w14:paraId="4DE260DF" w14:textId="77777777">
        <w:trPr>
          <w:trHeight w:val="479"/>
        </w:trPr>
        <w:tc>
          <w:tcPr>
            <w:tcW w:w="1438" w:type="dxa"/>
            <w:vMerge/>
            <w:vAlign w:val="center"/>
          </w:tcPr>
          <w:p w14:paraId="47227A09" w14:textId="77777777" w:rsidR="0017100C" w:rsidRDefault="001710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411" w:type="dxa"/>
            <w:vMerge w:val="restart"/>
            <w:vAlign w:val="center"/>
          </w:tcPr>
          <w:p w14:paraId="10B07D9E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（2）V / 的 / V</w:t>
            </w:r>
          </w:p>
        </w:tc>
        <w:tc>
          <w:tcPr>
            <w:tcW w:w="3984" w:type="dxa"/>
            <w:vMerge w:val="restart"/>
          </w:tcPr>
          <w:p w14:paraId="5DCFE1C6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（2.1） A. N/的/V</w:t>
            </w:r>
          </w:p>
        </w:tc>
        <w:tc>
          <w:tcPr>
            <w:tcW w:w="5285" w:type="dxa"/>
          </w:tcPr>
          <w:p w14:paraId="0B155ECC" w14:textId="77777777" w:rsidR="0017100C" w:rsidRDefault="00000000">
            <w:pPr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J.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lang w:eastAsia="ko-KR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概括的说明</w:t>
            </w:r>
          </w:p>
        </w:tc>
      </w:tr>
      <w:tr w:rsidR="0017100C" w14:paraId="05882378" w14:textId="77777777">
        <w:trPr>
          <w:trHeight w:val="502"/>
        </w:trPr>
        <w:tc>
          <w:tcPr>
            <w:tcW w:w="1438" w:type="dxa"/>
            <w:vMerge/>
          </w:tcPr>
          <w:p w14:paraId="00AB1DA9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411" w:type="dxa"/>
            <w:vMerge/>
          </w:tcPr>
          <w:p w14:paraId="3F9D9D48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984" w:type="dxa"/>
            <w:vMerge w:val="restart"/>
          </w:tcPr>
          <w:p w14:paraId="1CA7B88A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（2.2） B. V/的/N</w:t>
            </w:r>
          </w:p>
        </w:tc>
        <w:tc>
          <w:tcPr>
            <w:tcW w:w="5285" w:type="dxa"/>
          </w:tcPr>
          <w:p w14:paraId="695F3BDB" w14:textId="77777777" w:rsidR="0017100C" w:rsidRDefault="00000000">
            <w:pPr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F. 消失的感觉、贴的告示</w:t>
            </w:r>
          </w:p>
        </w:tc>
      </w:tr>
      <w:tr w:rsidR="0017100C" w14:paraId="7F6BCCFB" w14:textId="77777777">
        <w:trPr>
          <w:trHeight w:val="502"/>
        </w:trPr>
        <w:tc>
          <w:tcPr>
            <w:tcW w:w="1438" w:type="dxa"/>
            <w:vMerge/>
          </w:tcPr>
          <w:p w14:paraId="52C55D14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411" w:type="dxa"/>
            <w:vMerge/>
          </w:tcPr>
          <w:p w14:paraId="7890A1BA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984" w:type="dxa"/>
            <w:vMerge/>
          </w:tcPr>
          <w:p w14:paraId="5F995820" w14:textId="77777777" w:rsidR="0017100C" w:rsidRDefault="001710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5285" w:type="dxa"/>
          </w:tcPr>
          <w:p w14:paraId="18D6B1B3" w14:textId="77777777" w:rsidR="0017100C" w:rsidRDefault="00000000">
            <w:pPr>
              <w:numPr>
                <w:ilvl w:val="0"/>
                <w:numId w:val="5"/>
              </w:numPr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熬夜的经历</w:t>
            </w:r>
          </w:p>
        </w:tc>
      </w:tr>
      <w:tr w:rsidR="0017100C" w14:paraId="6EBB12C5" w14:textId="77777777">
        <w:trPr>
          <w:trHeight w:val="439"/>
        </w:trPr>
        <w:tc>
          <w:tcPr>
            <w:tcW w:w="1438" w:type="dxa"/>
            <w:vMerge/>
          </w:tcPr>
          <w:p w14:paraId="65A3B8C9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411" w:type="dxa"/>
            <w:vMerge/>
          </w:tcPr>
          <w:p w14:paraId="54F4DDBF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984" w:type="dxa"/>
            <w:vMerge/>
          </w:tcPr>
          <w:p w14:paraId="50EBC359" w14:textId="77777777" w:rsidR="0017100C" w:rsidRDefault="001710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5285" w:type="dxa"/>
          </w:tcPr>
          <w:p w14:paraId="7FB21ACC" w14:textId="77777777" w:rsidR="0017100C" w:rsidRDefault="00000000">
            <w:pPr>
              <w:numPr>
                <w:ilvl w:val="0"/>
                <w:numId w:val="6"/>
              </w:numPr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讨厌的开会、满意的回答</w:t>
            </w:r>
          </w:p>
        </w:tc>
      </w:tr>
      <w:tr w:rsidR="0017100C" w14:paraId="0E6E7437" w14:textId="77777777">
        <w:trPr>
          <w:trHeight w:val="502"/>
        </w:trPr>
        <w:tc>
          <w:tcPr>
            <w:tcW w:w="1438" w:type="dxa"/>
            <w:vMerge/>
          </w:tcPr>
          <w:p w14:paraId="19CC09C7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411" w:type="dxa"/>
            <w:vMerge/>
          </w:tcPr>
          <w:p w14:paraId="439FD4A9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984" w:type="dxa"/>
            <w:vMerge w:val="restart"/>
          </w:tcPr>
          <w:p w14:paraId="65AE282A" w14:textId="77777777" w:rsidR="0017100C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（2.3） C. N/的/N</w:t>
            </w:r>
          </w:p>
        </w:tc>
        <w:tc>
          <w:tcPr>
            <w:tcW w:w="5285" w:type="dxa"/>
          </w:tcPr>
          <w:p w14:paraId="6547CC1D" w14:textId="77777777" w:rsidR="0017100C" w:rsidRDefault="00000000">
            <w:pPr>
              <w:jc w:val="left"/>
              <w:rPr>
                <w:rFonts w:ascii="仿宋" w:eastAsia="仿宋" w:hAnsi="仿宋" w:cs="仿宋"/>
                <w:i/>
                <w:i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G.</w:t>
            </w:r>
            <w:r>
              <w:rPr>
                <w:rFonts w:ascii="仿宋" w:eastAsia="Malgun Gothic" w:hAnsi="仿宋" w:cs="仿宋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组织的改变、设计的纹身</w:t>
            </w:r>
          </w:p>
        </w:tc>
      </w:tr>
      <w:tr w:rsidR="0017100C" w14:paraId="3205DF81" w14:textId="77777777">
        <w:trPr>
          <w:trHeight w:val="558"/>
        </w:trPr>
        <w:tc>
          <w:tcPr>
            <w:tcW w:w="1438" w:type="dxa"/>
            <w:vMerge/>
          </w:tcPr>
          <w:p w14:paraId="3E6D293D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411" w:type="dxa"/>
            <w:vMerge/>
          </w:tcPr>
          <w:p w14:paraId="7CD3D908" w14:textId="77777777" w:rsidR="0017100C" w:rsidRDefault="0017100C">
            <w:pPr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984" w:type="dxa"/>
            <w:vMerge/>
          </w:tcPr>
          <w:p w14:paraId="6639F9DF" w14:textId="77777777" w:rsidR="0017100C" w:rsidRDefault="001710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5285" w:type="dxa"/>
          </w:tcPr>
          <w:p w14:paraId="5933C47D" w14:textId="77777777" w:rsidR="0017100C" w:rsidRDefault="00000000">
            <w:pPr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G</w:t>
            </w:r>
            <w:r>
              <w:rPr>
                <w:rFonts w:ascii="仿宋" w:eastAsia="Malgun Gothic" w:hAnsi="仿宋" w:cs="仿宋"/>
                <w:b/>
                <w:bCs/>
                <w:sz w:val="24"/>
              </w:rPr>
              <w:t>’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改变的组织、纹身的设计</w:t>
            </w:r>
          </w:p>
        </w:tc>
      </w:tr>
    </w:tbl>
    <w:p w14:paraId="265C2784" w14:textId="77777777" w:rsidR="0017100C" w:rsidRDefault="0017100C"/>
    <w:p w14:paraId="3864A9A7" w14:textId="77777777" w:rsidR="0017100C" w:rsidRDefault="0017100C"/>
    <w:p w14:paraId="08CD3613" w14:textId="77777777" w:rsidR="0017100C" w:rsidRDefault="0017100C"/>
    <w:p w14:paraId="43A0388A" w14:textId="77777777" w:rsidR="0017100C" w:rsidRDefault="0017100C"/>
    <w:p w14:paraId="74A5E477" w14:textId="77777777" w:rsidR="0017100C" w:rsidRDefault="0017100C"/>
    <w:p w14:paraId="1B3A9D5F" w14:textId="77777777" w:rsidR="0017100C" w:rsidRDefault="0017100C"/>
    <w:p w14:paraId="32B40DD2" w14:textId="77777777" w:rsidR="0017100C" w:rsidRDefault="0017100C"/>
    <w:p w14:paraId="4082EFA1" w14:textId="77777777" w:rsidR="0017100C" w:rsidRDefault="0017100C"/>
    <w:p w14:paraId="7A2FD21F" w14:textId="77777777" w:rsidR="0017100C" w:rsidRDefault="00000000">
      <w:pPr>
        <w:spacing w:line="600" w:lineRule="auto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版本2</w:t>
      </w:r>
    </w:p>
    <w:p w14:paraId="179CD8EA" w14:textId="77777777" w:rsidR="0017100C" w:rsidRDefault="0017100C"/>
    <w:tbl>
      <w:tblPr>
        <w:tblStyle w:val="a4"/>
        <w:tblW w:w="14125" w:type="dxa"/>
        <w:tblLook w:val="04A0" w:firstRow="1" w:lastRow="0" w:firstColumn="1" w:lastColumn="0" w:noHBand="0" w:noVBand="1"/>
      </w:tblPr>
      <w:tblGrid>
        <w:gridCol w:w="1604"/>
        <w:gridCol w:w="2284"/>
        <w:gridCol w:w="3172"/>
        <w:gridCol w:w="2355"/>
        <w:gridCol w:w="2355"/>
        <w:gridCol w:w="2355"/>
      </w:tblGrid>
      <w:tr w:rsidR="0017100C" w14:paraId="35EE951F" w14:textId="77777777" w:rsidTr="00235747">
        <w:trPr>
          <w:trHeight w:val="327"/>
        </w:trPr>
        <w:tc>
          <w:tcPr>
            <w:tcW w:w="1604" w:type="dxa"/>
          </w:tcPr>
          <w:p w14:paraId="773A40D4" w14:textId="77777777" w:rsidR="0017100C" w:rsidRDefault="00000000">
            <w:pPr>
              <w:snapToGrid w:val="0"/>
            </w:pPr>
            <w:r>
              <w:rPr>
                <w:rFonts w:hint="eastAsia"/>
              </w:rPr>
              <w:t>词性</w:t>
            </w:r>
          </w:p>
          <w:p w14:paraId="10D5EB39" w14:textId="77777777" w:rsidR="0017100C" w:rsidRDefault="00000000">
            <w:r>
              <w:rPr>
                <w:rFonts w:hint="eastAsia"/>
              </w:rPr>
              <w:t>短语结构</w:t>
            </w:r>
          </w:p>
        </w:tc>
        <w:tc>
          <w:tcPr>
            <w:tcW w:w="2284" w:type="dxa"/>
          </w:tcPr>
          <w:p w14:paraId="79AD93E3" w14:textId="77777777" w:rsidR="0017100C" w:rsidRDefault="00000000">
            <w:pPr>
              <w:jc w:val="center"/>
            </w:pPr>
            <w:r>
              <w:rPr>
                <w:rFonts w:hint="eastAsia"/>
              </w:rPr>
              <w:t>主谓</w:t>
            </w:r>
          </w:p>
        </w:tc>
        <w:tc>
          <w:tcPr>
            <w:tcW w:w="3172" w:type="dxa"/>
          </w:tcPr>
          <w:p w14:paraId="130F75C9" w14:textId="77777777" w:rsidR="0017100C" w:rsidRDefault="00000000">
            <w:pPr>
              <w:jc w:val="center"/>
            </w:pPr>
            <w:r>
              <w:rPr>
                <w:rFonts w:hint="eastAsia"/>
              </w:rPr>
              <w:t>动宾</w:t>
            </w:r>
          </w:p>
        </w:tc>
        <w:tc>
          <w:tcPr>
            <w:tcW w:w="2355" w:type="dxa"/>
          </w:tcPr>
          <w:p w14:paraId="53265F55" w14:textId="77777777" w:rsidR="0017100C" w:rsidRDefault="00000000">
            <w:pPr>
              <w:jc w:val="center"/>
            </w:pPr>
            <w:r>
              <w:rPr>
                <w:rFonts w:hint="eastAsia"/>
              </w:rPr>
              <w:t>偏正（状中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定中）</w:t>
            </w:r>
          </w:p>
        </w:tc>
        <w:tc>
          <w:tcPr>
            <w:tcW w:w="2355" w:type="dxa"/>
          </w:tcPr>
          <w:p w14:paraId="02242C61" w14:textId="77777777" w:rsidR="0017100C" w:rsidRDefault="00000000">
            <w:pPr>
              <w:jc w:val="center"/>
            </w:pPr>
            <w:r>
              <w:rPr>
                <w:rFonts w:hint="eastAsia"/>
              </w:rPr>
              <w:t>述补</w:t>
            </w:r>
          </w:p>
        </w:tc>
        <w:tc>
          <w:tcPr>
            <w:tcW w:w="2355" w:type="dxa"/>
          </w:tcPr>
          <w:p w14:paraId="40C73950" w14:textId="77777777" w:rsidR="0017100C" w:rsidRDefault="00000000">
            <w:pPr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其他</w:t>
            </w:r>
          </w:p>
        </w:tc>
      </w:tr>
      <w:tr w:rsidR="0017100C" w14:paraId="6443B0EB" w14:textId="77777777" w:rsidTr="00235747">
        <w:trPr>
          <w:trHeight w:val="327"/>
        </w:trPr>
        <w:tc>
          <w:tcPr>
            <w:tcW w:w="1604" w:type="dxa"/>
          </w:tcPr>
          <w:p w14:paraId="1CDB95B0" w14:textId="77777777" w:rsidR="0017100C" w:rsidRDefault="00000000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V + de // + V</w:t>
            </w:r>
          </w:p>
        </w:tc>
        <w:tc>
          <w:tcPr>
            <w:tcW w:w="2284" w:type="dxa"/>
          </w:tcPr>
          <w:p w14:paraId="2F0A4918" w14:textId="77777777" w:rsidR="0017100C" w:rsidRDefault="00000000">
            <w:pPr>
              <w:numPr>
                <w:ilvl w:val="0"/>
                <w:numId w:val="7"/>
              </w:num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吃的吃</w:t>
            </w:r>
          </w:p>
        </w:tc>
        <w:tc>
          <w:tcPr>
            <w:tcW w:w="3172" w:type="dxa"/>
          </w:tcPr>
          <w:p w14:paraId="38A2F47D" w14:textId="77777777" w:rsidR="0017100C" w:rsidRDefault="0017100C">
            <w:pPr>
              <w:snapToGrid w:val="0"/>
              <w:rPr>
                <w:rFonts w:ascii="仿宋" w:eastAsia="仿宋" w:hAnsi="仿宋" w:cs="仿宋"/>
                <w:sz w:val="22"/>
                <w:szCs w:val="22"/>
              </w:rPr>
            </w:pPr>
          </w:p>
          <w:p w14:paraId="5E8A1FEC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73F789A2" w14:textId="77777777" w:rsidR="0017100C" w:rsidRDefault="0017100C">
            <w:pPr>
              <w:snapToGrid w:val="0"/>
              <w:rPr>
                <w:rFonts w:ascii="仿宋" w:eastAsia="仿宋" w:hAnsi="仿宋" w:cs="仿宋"/>
                <w:sz w:val="22"/>
                <w:szCs w:val="22"/>
              </w:rPr>
            </w:pPr>
          </w:p>
          <w:p w14:paraId="7A67F114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00987565" w14:textId="77777777" w:rsidR="0017100C" w:rsidRDefault="0017100C">
            <w:pPr>
              <w:snapToGrid w:val="0"/>
              <w:rPr>
                <w:rFonts w:ascii="仿宋" w:eastAsia="仿宋" w:hAnsi="仿宋" w:cs="仿宋"/>
                <w:sz w:val="22"/>
                <w:szCs w:val="22"/>
              </w:rPr>
            </w:pPr>
          </w:p>
          <w:p w14:paraId="73DC512C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6622E8A3" w14:textId="77777777" w:rsidR="0017100C" w:rsidRDefault="00000000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B.按我说的记</w:t>
            </w:r>
          </w:p>
        </w:tc>
      </w:tr>
      <w:tr w:rsidR="0017100C" w14:paraId="24DB5CC5" w14:textId="77777777" w:rsidTr="00235747">
        <w:trPr>
          <w:trHeight w:val="327"/>
        </w:trPr>
        <w:tc>
          <w:tcPr>
            <w:tcW w:w="1604" w:type="dxa"/>
          </w:tcPr>
          <w:p w14:paraId="13E7234E" w14:textId="77777777" w:rsidR="0017100C" w:rsidRDefault="00000000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N + de // + V</w:t>
            </w:r>
          </w:p>
        </w:tc>
        <w:tc>
          <w:tcPr>
            <w:tcW w:w="2284" w:type="dxa"/>
          </w:tcPr>
          <w:p w14:paraId="25422B73" w14:textId="708FEA22" w:rsidR="0017100C" w:rsidRDefault="00B134EC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纹身</w:t>
            </w:r>
            <w:r w:rsidR="00000000">
              <w:rPr>
                <w:rFonts w:ascii="仿宋" w:eastAsia="仿宋" w:hAnsi="仿宋" w:cs="仿宋" w:hint="eastAsia"/>
                <w:sz w:val="22"/>
                <w:szCs w:val="22"/>
              </w:rPr>
              <w:t>的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吃</w:t>
            </w:r>
          </w:p>
        </w:tc>
        <w:tc>
          <w:tcPr>
            <w:tcW w:w="3172" w:type="dxa"/>
          </w:tcPr>
          <w:p w14:paraId="76899285" w14:textId="77777777" w:rsidR="0017100C" w:rsidRDefault="0017100C">
            <w:pPr>
              <w:snapToGrid w:val="0"/>
              <w:rPr>
                <w:rFonts w:ascii="仿宋" w:eastAsia="仿宋" w:hAnsi="仿宋" w:cs="仿宋"/>
                <w:sz w:val="22"/>
                <w:szCs w:val="22"/>
              </w:rPr>
            </w:pPr>
          </w:p>
          <w:p w14:paraId="16C6FDEB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6B07CEC0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2593864D" w14:textId="77777777" w:rsidR="0017100C" w:rsidRDefault="0017100C">
            <w:pPr>
              <w:snapToGrid w:val="0"/>
              <w:rPr>
                <w:rFonts w:ascii="仿宋" w:eastAsia="仿宋" w:hAnsi="仿宋" w:cs="仿宋"/>
                <w:sz w:val="22"/>
                <w:szCs w:val="22"/>
              </w:rPr>
            </w:pPr>
          </w:p>
          <w:p w14:paraId="2793F6B1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726B990C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17100C" w14:paraId="2234234C" w14:textId="77777777" w:rsidTr="00235747">
        <w:trPr>
          <w:trHeight w:val="327"/>
        </w:trPr>
        <w:tc>
          <w:tcPr>
            <w:tcW w:w="1604" w:type="dxa"/>
          </w:tcPr>
          <w:p w14:paraId="0E82AB57" w14:textId="77777777" w:rsidR="0017100C" w:rsidRDefault="00000000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N + de + V</w:t>
            </w:r>
          </w:p>
        </w:tc>
        <w:tc>
          <w:tcPr>
            <w:tcW w:w="2284" w:type="dxa"/>
          </w:tcPr>
          <w:p w14:paraId="45F3DDCE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3172" w:type="dxa"/>
          </w:tcPr>
          <w:p w14:paraId="37910054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50C65DD9" w14:textId="77777777" w:rsidR="0017100C" w:rsidRDefault="00000000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ko-KR"/>
              </w:rPr>
              <w:t>C.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肯定的微笑</w:t>
            </w:r>
          </w:p>
        </w:tc>
        <w:tc>
          <w:tcPr>
            <w:tcW w:w="2355" w:type="dxa"/>
          </w:tcPr>
          <w:p w14:paraId="650B24AC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778AC854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17100C" w14:paraId="374B0739" w14:textId="77777777" w:rsidTr="00235747">
        <w:trPr>
          <w:trHeight w:val="1027"/>
        </w:trPr>
        <w:tc>
          <w:tcPr>
            <w:tcW w:w="1604" w:type="dxa"/>
          </w:tcPr>
          <w:p w14:paraId="453AD9EC" w14:textId="77777777" w:rsidR="0017100C" w:rsidRDefault="00000000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N + de + N </w:t>
            </w:r>
          </w:p>
        </w:tc>
        <w:tc>
          <w:tcPr>
            <w:tcW w:w="2284" w:type="dxa"/>
          </w:tcPr>
          <w:p w14:paraId="7DC71F3A" w14:textId="77777777" w:rsidR="0017100C" w:rsidRDefault="00000000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结婚的要求</w:t>
            </w:r>
          </w:p>
        </w:tc>
        <w:tc>
          <w:tcPr>
            <w:tcW w:w="3172" w:type="dxa"/>
          </w:tcPr>
          <w:p w14:paraId="5B05F4DF" w14:textId="77777777" w:rsidR="0017100C" w:rsidRDefault="0017100C">
            <w:pPr>
              <w:snapToGrid w:val="0"/>
              <w:rPr>
                <w:rFonts w:ascii="仿宋" w:eastAsia="仿宋" w:hAnsi="仿宋" w:cs="仿宋"/>
                <w:sz w:val="22"/>
                <w:szCs w:val="22"/>
              </w:rPr>
            </w:pPr>
          </w:p>
          <w:p w14:paraId="0E8FF225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434934D5" w14:textId="77777777" w:rsidR="0017100C" w:rsidRDefault="00000000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G（限定性定语）组织的改变</w:t>
            </w:r>
          </w:p>
          <w:p w14:paraId="6A7C9C7A" w14:textId="77777777" w:rsidR="0017100C" w:rsidRDefault="00000000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H.（描写性定语）改变的组织</w:t>
            </w:r>
          </w:p>
        </w:tc>
        <w:tc>
          <w:tcPr>
            <w:tcW w:w="2355" w:type="dxa"/>
          </w:tcPr>
          <w:p w14:paraId="498BF100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18A9706F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17100C" w14:paraId="2671DE0A" w14:textId="77777777" w:rsidTr="00235747">
        <w:trPr>
          <w:trHeight w:val="895"/>
        </w:trPr>
        <w:tc>
          <w:tcPr>
            <w:tcW w:w="1604" w:type="dxa"/>
          </w:tcPr>
          <w:p w14:paraId="5460F8B0" w14:textId="77777777" w:rsidR="0017100C" w:rsidRDefault="00000000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V + de + N</w:t>
            </w:r>
          </w:p>
        </w:tc>
        <w:tc>
          <w:tcPr>
            <w:tcW w:w="2284" w:type="dxa"/>
          </w:tcPr>
          <w:p w14:paraId="27314FC1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3172" w:type="dxa"/>
          </w:tcPr>
          <w:p w14:paraId="29CD7475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49F98212" w14:textId="77777777" w:rsidR="0017100C" w:rsidRDefault="00000000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D.消失的感觉</w:t>
            </w:r>
          </w:p>
          <w:p w14:paraId="03FFD704" w14:textId="77777777" w:rsidR="0017100C" w:rsidRDefault="00000000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E.捧腹大笑的经历</w:t>
            </w:r>
          </w:p>
          <w:p w14:paraId="08E86C34" w14:textId="77777777" w:rsidR="0017100C" w:rsidRDefault="00000000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F.讨厌的开会</w:t>
            </w:r>
          </w:p>
        </w:tc>
        <w:tc>
          <w:tcPr>
            <w:tcW w:w="2355" w:type="dxa"/>
          </w:tcPr>
          <w:p w14:paraId="578BBFC3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  <w:p w14:paraId="27487083" w14:textId="77777777" w:rsidR="0017100C" w:rsidRDefault="0017100C">
            <w:pPr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21110ECF" w14:textId="77777777" w:rsidR="0017100C" w:rsidRDefault="00000000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回家的诱惑</w:t>
            </w:r>
          </w:p>
        </w:tc>
      </w:tr>
      <w:tr w:rsidR="0017100C" w14:paraId="7A517A51" w14:textId="77777777" w:rsidTr="00235747">
        <w:trPr>
          <w:trHeight w:val="2074"/>
        </w:trPr>
        <w:tc>
          <w:tcPr>
            <w:tcW w:w="1604" w:type="dxa"/>
          </w:tcPr>
          <w:p w14:paraId="795FDA01" w14:textId="77777777" w:rsidR="0017100C" w:rsidRDefault="00000000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V + de + V</w:t>
            </w:r>
          </w:p>
        </w:tc>
        <w:tc>
          <w:tcPr>
            <w:tcW w:w="2284" w:type="dxa"/>
          </w:tcPr>
          <w:p w14:paraId="6D3B574A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3172" w:type="dxa"/>
          </w:tcPr>
          <w:p w14:paraId="1890A68D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00521BA9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355" w:type="dxa"/>
          </w:tcPr>
          <w:p w14:paraId="68FBCADB" w14:textId="77777777" w:rsidR="0017100C" w:rsidRDefault="00000000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（可能补语）说得完、撑得住、看得见、拿得到、听得懂、出得去。</w:t>
            </w:r>
          </w:p>
          <w:p w14:paraId="1EA210B3" w14:textId="77777777" w:rsidR="0017100C" w:rsidRDefault="00000000">
            <w:pPr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（程度补语）烦得慌、饿得要命、吃得饱 </w:t>
            </w:r>
          </w:p>
        </w:tc>
        <w:tc>
          <w:tcPr>
            <w:tcW w:w="2355" w:type="dxa"/>
          </w:tcPr>
          <w:p w14:paraId="4A675C6C" w14:textId="77777777" w:rsidR="0017100C" w:rsidRDefault="0017100C">
            <w:pPr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</w:tbl>
    <w:p w14:paraId="22CE6286" w14:textId="77777777" w:rsidR="0017100C" w:rsidRDefault="00000000">
      <w:pPr>
        <w:spacing w:line="600" w:lineRule="auto"/>
        <w:jc w:val="lef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 xml:space="preserve">版本2的问题：通达的通、扶持的扶 // 有的是（住的是/买的是/看的是） // v的没有 // </w:t>
      </w:r>
    </w:p>
    <w:p w14:paraId="62A67423" w14:textId="77777777" w:rsidR="0017100C" w:rsidRDefault="0017100C">
      <w:pPr>
        <w:spacing w:line="600" w:lineRule="auto"/>
        <w:jc w:val="left"/>
        <w:rPr>
          <w:rFonts w:ascii="宋体" w:eastAsia="宋体" w:hAnsi="宋体" w:cs="宋体"/>
          <w:sz w:val="30"/>
          <w:szCs w:val="30"/>
        </w:rPr>
      </w:pPr>
    </w:p>
    <w:p w14:paraId="26C24B2B" w14:textId="77777777" w:rsidR="0017100C" w:rsidRDefault="00000000">
      <w:pPr>
        <w:spacing w:line="600" w:lineRule="auto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版本3</w:t>
      </w:r>
    </w:p>
    <w:p w14:paraId="06CA6C0B" w14:textId="77777777" w:rsidR="0017100C" w:rsidRDefault="0017100C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509"/>
        <w:gridCol w:w="3510"/>
        <w:gridCol w:w="3510"/>
        <w:gridCol w:w="3510"/>
      </w:tblGrid>
      <w:tr w:rsidR="0017100C" w14:paraId="2492B03C" w14:textId="77777777">
        <w:trPr>
          <w:trHeight w:val="719"/>
        </w:trPr>
        <w:tc>
          <w:tcPr>
            <w:tcW w:w="3509" w:type="dxa"/>
          </w:tcPr>
          <w:p w14:paraId="1E9F970C" w14:textId="77777777" w:rsidR="0017100C" w:rsidRDefault="0017100C">
            <w:pPr>
              <w:spacing w:line="600" w:lineRule="auto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</w:p>
        </w:tc>
        <w:tc>
          <w:tcPr>
            <w:tcW w:w="3510" w:type="dxa"/>
          </w:tcPr>
          <w:p w14:paraId="6B7271E9" w14:textId="77777777" w:rsidR="0017100C" w:rsidRDefault="00000000">
            <w:pPr>
              <w:spacing w:line="600" w:lineRule="auto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主谓</w:t>
            </w:r>
          </w:p>
        </w:tc>
        <w:tc>
          <w:tcPr>
            <w:tcW w:w="3510" w:type="dxa"/>
          </w:tcPr>
          <w:p w14:paraId="2088ED95" w14:textId="77777777" w:rsidR="0017100C" w:rsidRDefault="00000000">
            <w:pPr>
              <w:spacing w:line="600" w:lineRule="auto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状中</w:t>
            </w:r>
          </w:p>
        </w:tc>
        <w:tc>
          <w:tcPr>
            <w:tcW w:w="3510" w:type="dxa"/>
          </w:tcPr>
          <w:p w14:paraId="400F4339" w14:textId="77777777" w:rsidR="0017100C" w:rsidRDefault="00000000">
            <w:pPr>
              <w:spacing w:line="600" w:lineRule="auto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述补</w:t>
            </w:r>
          </w:p>
        </w:tc>
      </w:tr>
      <w:tr w:rsidR="0017100C" w14:paraId="4B4E2B7C" w14:textId="77777777">
        <w:trPr>
          <w:trHeight w:val="1428"/>
        </w:trPr>
        <w:tc>
          <w:tcPr>
            <w:tcW w:w="3509" w:type="dxa"/>
          </w:tcPr>
          <w:p w14:paraId="2A7FAF10" w14:textId="77777777" w:rsidR="0017100C" w:rsidRDefault="00000000">
            <w:pPr>
              <w:spacing w:line="600" w:lineRule="auto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V2=N</w:t>
            </w:r>
          </w:p>
        </w:tc>
        <w:tc>
          <w:tcPr>
            <w:tcW w:w="3510" w:type="dxa"/>
          </w:tcPr>
          <w:p w14:paraId="7F6BB44D" w14:textId="77777777" w:rsidR="0017100C" w:rsidRDefault="0017100C">
            <w:pPr>
              <w:spacing w:line="600" w:lineRule="auto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</w:p>
        </w:tc>
        <w:tc>
          <w:tcPr>
            <w:tcW w:w="3510" w:type="dxa"/>
          </w:tcPr>
          <w:p w14:paraId="61F0F6B7" w14:textId="77777777" w:rsidR="0017100C" w:rsidRDefault="00000000">
            <w:pPr>
              <w:spacing w:line="600" w:lineRule="auto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B.肯定的微笑</w:t>
            </w:r>
          </w:p>
          <w:p w14:paraId="7435B759" w14:textId="77777777" w:rsidR="0017100C" w:rsidRDefault="00000000">
            <w:pPr>
              <w:spacing w:line="600" w:lineRule="auto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C.组织的改变</w:t>
            </w:r>
          </w:p>
        </w:tc>
        <w:tc>
          <w:tcPr>
            <w:tcW w:w="3510" w:type="dxa"/>
          </w:tcPr>
          <w:p w14:paraId="4BC7CE9D" w14:textId="77777777" w:rsidR="0017100C" w:rsidRDefault="0017100C">
            <w:pPr>
              <w:spacing w:line="600" w:lineRule="auto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</w:p>
        </w:tc>
      </w:tr>
      <w:tr w:rsidR="0017100C" w14:paraId="3499889A" w14:textId="77777777">
        <w:trPr>
          <w:trHeight w:val="728"/>
        </w:trPr>
        <w:tc>
          <w:tcPr>
            <w:tcW w:w="3509" w:type="dxa"/>
          </w:tcPr>
          <w:p w14:paraId="10E714B5" w14:textId="77777777" w:rsidR="0017100C" w:rsidRDefault="00000000">
            <w:pPr>
              <w:spacing w:line="600" w:lineRule="auto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V2=V</w:t>
            </w:r>
          </w:p>
        </w:tc>
        <w:tc>
          <w:tcPr>
            <w:tcW w:w="3510" w:type="dxa"/>
          </w:tcPr>
          <w:p w14:paraId="0C12235F" w14:textId="77777777" w:rsidR="0017100C" w:rsidRDefault="00000000">
            <w:pPr>
              <w:spacing w:line="600" w:lineRule="auto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D.吃的吃</w:t>
            </w:r>
          </w:p>
        </w:tc>
        <w:tc>
          <w:tcPr>
            <w:tcW w:w="3510" w:type="dxa"/>
          </w:tcPr>
          <w:p w14:paraId="2EE3AF28" w14:textId="77777777" w:rsidR="0017100C" w:rsidRDefault="00000000">
            <w:pPr>
              <w:spacing w:line="600" w:lineRule="auto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A.自言自语的说</w:t>
            </w:r>
          </w:p>
        </w:tc>
        <w:tc>
          <w:tcPr>
            <w:tcW w:w="3510" w:type="dxa"/>
          </w:tcPr>
          <w:p w14:paraId="6FC35B7C" w14:textId="77777777" w:rsidR="0017100C" w:rsidRDefault="00000000">
            <w:pPr>
              <w:numPr>
                <w:ilvl w:val="0"/>
                <w:numId w:val="8"/>
              </w:numPr>
              <w:spacing w:line="600" w:lineRule="auto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看的见</w:t>
            </w:r>
          </w:p>
        </w:tc>
      </w:tr>
    </w:tbl>
    <w:p w14:paraId="011A4CA6" w14:textId="77777777" w:rsidR="0017100C" w:rsidRDefault="00000000">
      <w:pPr>
        <w:spacing w:line="600" w:lineRule="auto"/>
        <w:jc w:val="lef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句子结构：</w:t>
      </w:r>
    </w:p>
    <w:p w14:paraId="68FB2178" w14:textId="77777777" w:rsidR="0017100C" w:rsidRDefault="00000000">
      <w:pPr>
        <w:spacing w:line="600" w:lineRule="auto"/>
        <w:jc w:val="lef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IF “verb+的+verb”前后有“N”， then A,D</w:t>
      </w:r>
    </w:p>
    <w:p w14:paraId="053FD609" w14:textId="77777777" w:rsidR="0017100C" w:rsidRDefault="00000000">
      <w:pPr>
        <w:spacing w:line="600" w:lineRule="auto"/>
        <w:jc w:val="lef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IF “verb+的+verb”前后有“V”， then B,C</w:t>
      </w:r>
    </w:p>
    <w:p w14:paraId="7D02C340" w14:textId="77777777" w:rsidR="0017100C" w:rsidRDefault="00000000">
      <w:pPr>
        <w:spacing w:line="600" w:lineRule="auto"/>
        <w:jc w:val="lef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版本3的问题（？）：栽的花（上的锁）、开的奔驰、穿的制服</w:t>
      </w:r>
    </w:p>
    <w:tbl>
      <w:tblPr>
        <w:tblStyle w:val="a4"/>
        <w:tblpPr w:leftFromText="180" w:rightFromText="180" w:vertAnchor="text" w:horzAnchor="page" w:tblpX="1453" w:tblpY="312"/>
        <w:tblOverlap w:val="never"/>
        <w:tblW w:w="14160" w:type="dxa"/>
        <w:tblLook w:val="04A0" w:firstRow="1" w:lastRow="0" w:firstColumn="1" w:lastColumn="0" w:noHBand="0" w:noVBand="1"/>
      </w:tblPr>
      <w:tblGrid>
        <w:gridCol w:w="7080"/>
        <w:gridCol w:w="7080"/>
      </w:tblGrid>
      <w:tr w:rsidR="0017100C" w14:paraId="3B3E1521" w14:textId="77777777">
        <w:trPr>
          <w:trHeight w:val="479"/>
        </w:trPr>
        <w:tc>
          <w:tcPr>
            <w:tcW w:w="7080" w:type="dxa"/>
          </w:tcPr>
          <w:p w14:paraId="6E095FFD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A</w:t>
            </w:r>
          </w:p>
        </w:tc>
        <w:tc>
          <w:tcPr>
            <w:tcW w:w="7080" w:type="dxa"/>
          </w:tcPr>
          <w:p w14:paraId="78B462C5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自言自语地说、东张西望地寻、大摇大摆地去</w:t>
            </w:r>
          </w:p>
        </w:tc>
      </w:tr>
      <w:tr w:rsidR="0017100C" w14:paraId="0C86AF8D" w14:textId="77777777">
        <w:trPr>
          <w:trHeight w:val="479"/>
        </w:trPr>
        <w:tc>
          <w:tcPr>
            <w:tcW w:w="7080" w:type="dxa"/>
          </w:tcPr>
          <w:p w14:paraId="57BD6CAD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7080" w:type="dxa"/>
          </w:tcPr>
          <w:p w14:paraId="18FF12F3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肯定的微笑、满意的回答、致命的打击、讨厌的开会</w:t>
            </w:r>
          </w:p>
        </w:tc>
      </w:tr>
      <w:tr w:rsidR="0017100C" w14:paraId="6EF0DF74" w14:textId="77777777">
        <w:trPr>
          <w:trHeight w:val="479"/>
        </w:trPr>
        <w:tc>
          <w:tcPr>
            <w:tcW w:w="7080" w:type="dxa"/>
          </w:tcPr>
          <w:p w14:paraId="26095B56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7080" w:type="dxa"/>
          </w:tcPr>
          <w:p w14:paraId="5001C50A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组织的改变</w:t>
            </w:r>
          </w:p>
        </w:tc>
      </w:tr>
      <w:tr w:rsidR="0017100C" w14:paraId="40FC2A07" w14:textId="77777777">
        <w:trPr>
          <w:trHeight w:val="479"/>
        </w:trPr>
        <w:tc>
          <w:tcPr>
            <w:tcW w:w="7080" w:type="dxa"/>
          </w:tcPr>
          <w:p w14:paraId="29B968A4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7080" w:type="dxa"/>
          </w:tcPr>
          <w:p w14:paraId="48F02D06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吃的吃、喝的喝、杀人的偿命</w:t>
            </w:r>
          </w:p>
        </w:tc>
      </w:tr>
      <w:tr w:rsidR="0017100C" w14:paraId="566FBEBA" w14:textId="77777777">
        <w:trPr>
          <w:trHeight w:val="479"/>
        </w:trPr>
        <w:tc>
          <w:tcPr>
            <w:tcW w:w="7080" w:type="dxa"/>
          </w:tcPr>
          <w:p w14:paraId="24E52922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E</w:t>
            </w:r>
          </w:p>
        </w:tc>
        <w:tc>
          <w:tcPr>
            <w:tcW w:w="7080" w:type="dxa"/>
          </w:tcPr>
          <w:p w14:paraId="0667C7FC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纹身的设计、熬夜的经历、练习的计划</w:t>
            </w:r>
          </w:p>
        </w:tc>
      </w:tr>
      <w:tr w:rsidR="0017100C" w14:paraId="77C4ECCB" w14:textId="77777777">
        <w:trPr>
          <w:trHeight w:val="479"/>
        </w:trPr>
        <w:tc>
          <w:tcPr>
            <w:tcW w:w="7080" w:type="dxa"/>
          </w:tcPr>
          <w:p w14:paraId="17F4B78B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</w:p>
        </w:tc>
        <w:tc>
          <w:tcPr>
            <w:tcW w:w="7080" w:type="dxa"/>
          </w:tcPr>
          <w:p w14:paraId="22321E66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消失的感觉、贴的告示、迟到的胜利</w:t>
            </w:r>
          </w:p>
        </w:tc>
      </w:tr>
      <w:tr w:rsidR="0017100C" w14:paraId="57F1B3E8" w14:textId="77777777">
        <w:trPr>
          <w:trHeight w:val="479"/>
        </w:trPr>
        <w:tc>
          <w:tcPr>
            <w:tcW w:w="7080" w:type="dxa"/>
          </w:tcPr>
          <w:p w14:paraId="58BD1B5C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G</w:t>
            </w:r>
          </w:p>
        </w:tc>
        <w:tc>
          <w:tcPr>
            <w:tcW w:w="7080" w:type="dxa"/>
          </w:tcPr>
          <w:p w14:paraId="69CF7CC0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说得完、撑得住、看得见、拿得到、听得懂、出得去</w:t>
            </w:r>
          </w:p>
        </w:tc>
      </w:tr>
      <w:tr w:rsidR="0017100C" w14:paraId="4B7F540E" w14:textId="77777777">
        <w:trPr>
          <w:trHeight w:val="479"/>
        </w:trPr>
        <w:tc>
          <w:tcPr>
            <w:tcW w:w="7080" w:type="dxa"/>
          </w:tcPr>
          <w:p w14:paraId="6E8FA32B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H</w:t>
            </w:r>
          </w:p>
        </w:tc>
        <w:tc>
          <w:tcPr>
            <w:tcW w:w="7080" w:type="dxa"/>
          </w:tcPr>
          <w:p w14:paraId="1773AB4D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烦得慌、饿得要命、吃得饱</w:t>
            </w:r>
          </w:p>
        </w:tc>
      </w:tr>
      <w:tr w:rsidR="0017100C" w14:paraId="7549CB35" w14:textId="77777777">
        <w:trPr>
          <w:trHeight w:val="479"/>
        </w:trPr>
        <w:tc>
          <w:tcPr>
            <w:tcW w:w="7080" w:type="dxa"/>
          </w:tcPr>
          <w:p w14:paraId="6EC887EE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？</w:t>
            </w:r>
          </w:p>
        </w:tc>
        <w:tc>
          <w:tcPr>
            <w:tcW w:w="7080" w:type="dxa"/>
          </w:tcPr>
          <w:p w14:paraId="1E13B66A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临终的挽救、回家的诱惑</w:t>
            </w:r>
          </w:p>
        </w:tc>
      </w:tr>
      <w:tr w:rsidR="0017100C" w14:paraId="5C57BE61" w14:textId="77777777">
        <w:trPr>
          <w:trHeight w:val="479"/>
        </w:trPr>
        <w:tc>
          <w:tcPr>
            <w:tcW w:w="7080" w:type="dxa"/>
          </w:tcPr>
          <w:p w14:paraId="2B05B421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特定词</w:t>
            </w:r>
          </w:p>
        </w:tc>
        <w:tc>
          <w:tcPr>
            <w:tcW w:w="7080" w:type="dxa"/>
          </w:tcPr>
          <w:p w14:paraId="14DC23D7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有的</w:t>
            </w:r>
            <w:r>
              <w:rPr>
                <w:rFonts w:hint="eastAsia"/>
                <w:sz w:val="24"/>
              </w:rPr>
              <w:t>V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V</w:t>
            </w:r>
            <w:r>
              <w:rPr>
                <w:rFonts w:hint="eastAsia"/>
                <w:sz w:val="24"/>
              </w:rPr>
              <w:t>的是、</w:t>
            </w:r>
            <w:r>
              <w:rPr>
                <w:rFonts w:hint="eastAsia"/>
                <w:sz w:val="24"/>
              </w:rPr>
              <w:t>V</w:t>
            </w:r>
            <w:r>
              <w:rPr>
                <w:rFonts w:hint="eastAsia"/>
                <w:sz w:val="24"/>
              </w:rPr>
              <w:t>的没有</w:t>
            </w:r>
          </w:p>
        </w:tc>
      </w:tr>
      <w:tr w:rsidR="0017100C" w14:paraId="5F4F0BBC" w14:textId="77777777">
        <w:trPr>
          <w:trHeight w:val="518"/>
        </w:trPr>
        <w:tc>
          <w:tcPr>
            <w:tcW w:w="7080" w:type="dxa"/>
          </w:tcPr>
          <w:p w14:paraId="2D2F6FD3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莫名其妙组</w:t>
            </w:r>
          </w:p>
        </w:tc>
        <w:tc>
          <w:tcPr>
            <w:tcW w:w="7080" w:type="dxa"/>
          </w:tcPr>
          <w:p w14:paraId="0FE1AA4D" w14:textId="77777777" w:rsidR="0017100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栽的花、上的锁、开的奔驰、穿的制服</w:t>
            </w:r>
          </w:p>
        </w:tc>
      </w:tr>
    </w:tbl>
    <w:p w14:paraId="76821B3D" w14:textId="77777777" w:rsidR="0017100C" w:rsidRDefault="0017100C">
      <w:pPr>
        <w:spacing w:line="600" w:lineRule="auto"/>
        <w:jc w:val="left"/>
        <w:rPr>
          <w:rFonts w:ascii="宋体" w:eastAsia="宋体" w:hAnsi="宋体" w:cs="宋体"/>
          <w:sz w:val="30"/>
          <w:szCs w:val="30"/>
        </w:rPr>
      </w:pPr>
    </w:p>
    <w:p w14:paraId="785BDB3C" w14:textId="77777777" w:rsidR="0017100C" w:rsidRDefault="0017100C">
      <w:pPr>
        <w:spacing w:line="600" w:lineRule="auto"/>
        <w:jc w:val="left"/>
        <w:rPr>
          <w:rFonts w:ascii="宋体" w:eastAsia="宋体" w:hAnsi="宋体" w:cs="宋体"/>
          <w:sz w:val="30"/>
          <w:szCs w:val="30"/>
        </w:rPr>
      </w:pPr>
    </w:p>
    <w:p w14:paraId="76F6722C" w14:textId="77777777" w:rsidR="0017100C" w:rsidRDefault="0017100C">
      <w:pPr>
        <w:spacing w:line="600" w:lineRule="auto"/>
        <w:jc w:val="left"/>
        <w:rPr>
          <w:rFonts w:ascii="宋体" w:eastAsia="宋体" w:hAnsi="宋体" w:cs="宋体"/>
          <w:sz w:val="30"/>
          <w:szCs w:val="30"/>
        </w:rPr>
      </w:pPr>
    </w:p>
    <w:tbl>
      <w:tblPr>
        <w:tblStyle w:val="a4"/>
        <w:tblpPr w:leftFromText="180" w:rightFromText="180" w:vertAnchor="text" w:horzAnchor="page" w:tblpX="1561" w:tblpY="312"/>
        <w:tblOverlap w:val="never"/>
        <w:tblW w:w="0" w:type="auto"/>
        <w:tblLook w:val="04A0" w:firstRow="1" w:lastRow="0" w:firstColumn="1" w:lastColumn="0" w:noHBand="0" w:noVBand="1"/>
      </w:tblPr>
      <w:tblGrid>
        <w:gridCol w:w="1483"/>
        <w:gridCol w:w="1678"/>
        <w:gridCol w:w="3873"/>
        <w:gridCol w:w="1486"/>
        <w:gridCol w:w="5542"/>
      </w:tblGrid>
      <w:tr w:rsidR="0017100C" w14:paraId="0D79303B" w14:textId="77777777" w:rsidTr="008B1A6A">
        <w:trPr>
          <w:trHeight w:val="288"/>
        </w:trPr>
        <w:tc>
          <w:tcPr>
            <w:tcW w:w="1483" w:type="dxa"/>
          </w:tcPr>
          <w:p w14:paraId="6786F90B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lastRenderedPageBreak/>
              <w:t>A</w:t>
            </w:r>
          </w:p>
        </w:tc>
        <w:tc>
          <w:tcPr>
            <w:tcW w:w="1678" w:type="dxa"/>
          </w:tcPr>
          <w:p w14:paraId="400D0CF6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V/的/V</w:t>
            </w:r>
          </w:p>
        </w:tc>
        <w:tc>
          <w:tcPr>
            <w:tcW w:w="3873" w:type="dxa"/>
          </w:tcPr>
          <w:p w14:paraId="4FB71DC5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述谓</w:t>
            </w:r>
          </w:p>
        </w:tc>
        <w:tc>
          <w:tcPr>
            <w:tcW w:w="1486" w:type="dxa"/>
          </w:tcPr>
          <w:p w14:paraId="3EFDF7B1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N+ X</w:t>
            </w:r>
          </w:p>
        </w:tc>
        <w:tc>
          <w:tcPr>
            <w:tcW w:w="5542" w:type="dxa"/>
          </w:tcPr>
          <w:p w14:paraId="30141512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自言自语地说、东张西望地寻、大摇大摆地去</w:t>
            </w:r>
          </w:p>
        </w:tc>
      </w:tr>
      <w:tr w:rsidR="0017100C" w14:paraId="079386AF" w14:textId="77777777" w:rsidTr="008B1A6A">
        <w:tc>
          <w:tcPr>
            <w:tcW w:w="1483" w:type="dxa"/>
          </w:tcPr>
          <w:p w14:paraId="7D3BEEFE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B</w:t>
            </w:r>
          </w:p>
        </w:tc>
        <w:tc>
          <w:tcPr>
            <w:tcW w:w="1678" w:type="dxa"/>
          </w:tcPr>
          <w:p w14:paraId="7F4C82E0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V/的/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lang w:eastAsia="ko-KR"/>
              </w:rPr>
              <w:t>N</w:t>
            </w:r>
          </w:p>
        </w:tc>
        <w:tc>
          <w:tcPr>
            <w:tcW w:w="3873" w:type="dxa"/>
          </w:tcPr>
          <w:p w14:paraId="3545CE47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指称（定中；描写性定语）</w:t>
            </w:r>
          </w:p>
        </w:tc>
        <w:tc>
          <w:tcPr>
            <w:tcW w:w="1486" w:type="dxa"/>
          </w:tcPr>
          <w:p w14:paraId="520739DB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X+ N</w:t>
            </w:r>
          </w:p>
        </w:tc>
        <w:tc>
          <w:tcPr>
            <w:tcW w:w="5542" w:type="dxa"/>
          </w:tcPr>
          <w:p w14:paraId="7A436C02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肯定的微笑、满意的回答、致命的打击、讨厌的开会</w:t>
            </w:r>
          </w:p>
        </w:tc>
      </w:tr>
      <w:tr w:rsidR="0017100C" w14:paraId="701A85C2" w14:textId="77777777" w:rsidTr="008B1A6A">
        <w:tc>
          <w:tcPr>
            <w:tcW w:w="1483" w:type="dxa"/>
          </w:tcPr>
          <w:p w14:paraId="41A2A816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C</w:t>
            </w:r>
          </w:p>
        </w:tc>
        <w:tc>
          <w:tcPr>
            <w:tcW w:w="1678" w:type="dxa"/>
          </w:tcPr>
          <w:p w14:paraId="18173CE5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  <w:lang w:eastAsia="ko-KR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N/的/N</w:t>
            </w:r>
          </w:p>
        </w:tc>
        <w:tc>
          <w:tcPr>
            <w:tcW w:w="3873" w:type="dxa"/>
          </w:tcPr>
          <w:p w14:paraId="4E87DC0E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指称（定中；限定性定语）</w:t>
            </w:r>
          </w:p>
        </w:tc>
        <w:tc>
          <w:tcPr>
            <w:tcW w:w="1486" w:type="dxa"/>
          </w:tcPr>
          <w:p w14:paraId="4D11EE23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X+ V</w:t>
            </w:r>
          </w:p>
        </w:tc>
        <w:tc>
          <w:tcPr>
            <w:tcW w:w="5542" w:type="dxa"/>
          </w:tcPr>
          <w:p w14:paraId="43E98184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组织的改变</w:t>
            </w:r>
          </w:p>
        </w:tc>
      </w:tr>
      <w:tr w:rsidR="0017100C" w14:paraId="0612DFC1" w14:textId="77777777" w:rsidTr="008B1A6A">
        <w:tc>
          <w:tcPr>
            <w:tcW w:w="1483" w:type="dxa"/>
          </w:tcPr>
          <w:p w14:paraId="448A5764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D</w:t>
            </w:r>
          </w:p>
        </w:tc>
        <w:tc>
          <w:tcPr>
            <w:tcW w:w="1678" w:type="dxa"/>
          </w:tcPr>
          <w:p w14:paraId="0A47712C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V的//V</w:t>
            </w:r>
          </w:p>
        </w:tc>
        <w:tc>
          <w:tcPr>
            <w:tcW w:w="3873" w:type="dxa"/>
          </w:tcPr>
          <w:p w14:paraId="71CD504A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转指</w:t>
            </w:r>
          </w:p>
        </w:tc>
        <w:tc>
          <w:tcPr>
            <w:tcW w:w="1486" w:type="dxa"/>
          </w:tcPr>
          <w:p w14:paraId="6C8E26A2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5542" w:type="dxa"/>
          </w:tcPr>
          <w:p w14:paraId="246D0984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吃的吃、喝的喝、杀人的偿命</w:t>
            </w:r>
          </w:p>
        </w:tc>
      </w:tr>
      <w:tr w:rsidR="0017100C" w14:paraId="1908F38E" w14:textId="77777777" w:rsidTr="008B1A6A">
        <w:tc>
          <w:tcPr>
            <w:tcW w:w="1483" w:type="dxa"/>
          </w:tcPr>
          <w:p w14:paraId="1D1E9794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E</w:t>
            </w:r>
          </w:p>
        </w:tc>
        <w:tc>
          <w:tcPr>
            <w:tcW w:w="1678" w:type="dxa"/>
          </w:tcPr>
          <w:p w14:paraId="39A9BF8A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N/的/N</w:t>
            </w:r>
          </w:p>
        </w:tc>
        <w:tc>
          <w:tcPr>
            <w:tcW w:w="3873" w:type="dxa"/>
          </w:tcPr>
          <w:p w14:paraId="4025E281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指称（偏正）</w:t>
            </w:r>
          </w:p>
        </w:tc>
        <w:tc>
          <w:tcPr>
            <w:tcW w:w="1486" w:type="dxa"/>
          </w:tcPr>
          <w:p w14:paraId="086F52BF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X+ V</w:t>
            </w:r>
          </w:p>
        </w:tc>
        <w:tc>
          <w:tcPr>
            <w:tcW w:w="5542" w:type="dxa"/>
          </w:tcPr>
          <w:p w14:paraId="31C621BC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纹身的设计、练习的计划</w:t>
            </w:r>
          </w:p>
        </w:tc>
      </w:tr>
      <w:tr w:rsidR="0017100C" w14:paraId="7493A689" w14:textId="77777777" w:rsidTr="008B1A6A">
        <w:tc>
          <w:tcPr>
            <w:tcW w:w="1483" w:type="dxa"/>
          </w:tcPr>
          <w:p w14:paraId="0774424A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F</w:t>
            </w:r>
          </w:p>
        </w:tc>
        <w:tc>
          <w:tcPr>
            <w:tcW w:w="1678" w:type="dxa"/>
          </w:tcPr>
          <w:p w14:paraId="121FD119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V/的/N</w:t>
            </w:r>
          </w:p>
        </w:tc>
        <w:tc>
          <w:tcPr>
            <w:tcW w:w="3873" w:type="dxa"/>
          </w:tcPr>
          <w:p w14:paraId="69A5791B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1486" w:type="dxa"/>
          </w:tcPr>
          <w:p w14:paraId="0C23F686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X+ V</w:t>
            </w:r>
          </w:p>
        </w:tc>
        <w:tc>
          <w:tcPr>
            <w:tcW w:w="5542" w:type="dxa"/>
          </w:tcPr>
          <w:p w14:paraId="5AB533DE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消失的感觉、贴的告示、迟到的胜利</w:t>
            </w:r>
          </w:p>
        </w:tc>
      </w:tr>
      <w:tr w:rsidR="0017100C" w14:paraId="55C7439D" w14:textId="77777777" w:rsidTr="008B1A6A">
        <w:tc>
          <w:tcPr>
            <w:tcW w:w="1483" w:type="dxa"/>
          </w:tcPr>
          <w:p w14:paraId="5F68BC45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G</w:t>
            </w:r>
          </w:p>
        </w:tc>
        <w:tc>
          <w:tcPr>
            <w:tcW w:w="1678" w:type="dxa"/>
          </w:tcPr>
          <w:p w14:paraId="500B8F7D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V/的/V</w:t>
            </w:r>
          </w:p>
        </w:tc>
        <w:tc>
          <w:tcPr>
            <w:tcW w:w="3873" w:type="dxa"/>
          </w:tcPr>
          <w:p w14:paraId="668C81E1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述补（可能补语）</w:t>
            </w:r>
          </w:p>
        </w:tc>
        <w:tc>
          <w:tcPr>
            <w:tcW w:w="1486" w:type="dxa"/>
          </w:tcPr>
          <w:p w14:paraId="375F7BEA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5542" w:type="dxa"/>
          </w:tcPr>
          <w:p w14:paraId="65219E6A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说得完、撑得住、看得见、拿得到、听得懂、出得去</w:t>
            </w:r>
          </w:p>
        </w:tc>
      </w:tr>
      <w:tr w:rsidR="0017100C" w14:paraId="1467F785" w14:textId="77777777" w:rsidTr="008B1A6A">
        <w:tc>
          <w:tcPr>
            <w:tcW w:w="1483" w:type="dxa"/>
          </w:tcPr>
          <w:p w14:paraId="5879C895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H</w:t>
            </w:r>
          </w:p>
        </w:tc>
        <w:tc>
          <w:tcPr>
            <w:tcW w:w="1678" w:type="dxa"/>
          </w:tcPr>
          <w:p w14:paraId="5310E135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V/的/V</w:t>
            </w:r>
          </w:p>
        </w:tc>
        <w:tc>
          <w:tcPr>
            <w:tcW w:w="3873" w:type="dxa"/>
          </w:tcPr>
          <w:p w14:paraId="499C895E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述补（程度补语）</w:t>
            </w:r>
          </w:p>
        </w:tc>
        <w:tc>
          <w:tcPr>
            <w:tcW w:w="1486" w:type="dxa"/>
          </w:tcPr>
          <w:p w14:paraId="154EB032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5542" w:type="dxa"/>
          </w:tcPr>
          <w:p w14:paraId="06CA27DD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烦得慌、饿得要命、吃得饱</w:t>
            </w:r>
          </w:p>
        </w:tc>
      </w:tr>
      <w:tr w:rsidR="0017100C" w14:paraId="3847ECAE" w14:textId="77777777" w:rsidTr="008B1A6A">
        <w:tc>
          <w:tcPr>
            <w:tcW w:w="1483" w:type="dxa"/>
          </w:tcPr>
          <w:p w14:paraId="738F5F90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I</w:t>
            </w:r>
          </w:p>
        </w:tc>
        <w:tc>
          <w:tcPr>
            <w:tcW w:w="1678" w:type="dxa"/>
          </w:tcPr>
          <w:p w14:paraId="5E5204A2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N的//V</w:t>
            </w:r>
          </w:p>
        </w:tc>
        <w:tc>
          <w:tcPr>
            <w:tcW w:w="3873" w:type="dxa"/>
          </w:tcPr>
          <w:p w14:paraId="0B88954B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转指</w:t>
            </w:r>
          </w:p>
        </w:tc>
        <w:tc>
          <w:tcPr>
            <w:tcW w:w="1486" w:type="dxa"/>
          </w:tcPr>
          <w:p w14:paraId="11D41AF1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5542" w:type="dxa"/>
          </w:tcPr>
          <w:p w14:paraId="111A47FA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组织的提议、纹身的说</w:t>
            </w:r>
          </w:p>
        </w:tc>
      </w:tr>
      <w:tr w:rsidR="0017100C" w14:paraId="58516AFB" w14:textId="77777777" w:rsidTr="008B1A6A">
        <w:tc>
          <w:tcPr>
            <w:tcW w:w="1483" w:type="dxa"/>
          </w:tcPr>
          <w:p w14:paraId="3A4FA528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J</w:t>
            </w:r>
          </w:p>
        </w:tc>
        <w:tc>
          <w:tcPr>
            <w:tcW w:w="1678" w:type="dxa"/>
          </w:tcPr>
          <w:p w14:paraId="1C7FB01F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N/的/V</w:t>
            </w:r>
          </w:p>
        </w:tc>
        <w:tc>
          <w:tcPr>
            <w:tcW w:w="3873" w:type="dxa"/>
          </w:tcPr>
          <w:p w14:paraId="69945EC4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1486" w:type="dxa"/>
          </w:tcPr>
          <w:p w14:paraId="7C04664F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X+ V</w:t>
            </w:r>
          </w:p>
        </w:tc>
        <w:tc>
          <w:tcPr>
            <w:tcW w:w="5542" w:type="dxa"/>
          </w:tcPr>
          <w:p w14:paraId="4FD5CE1F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概括的说明</w:t>
            </w:r>
          </w:p>
        </w:tc>
      </w:tr>
      <w:tr w:rsidR="0017100C" w14:paraId="36891D2F" w14:textId="77777777" w:rsidTr="008B1A6A">
        <w:tc>
          <w:tcPr>
            <w:tcW w:w="1483" w:type="dxa"/>
          </w:tcPr>
          <w:p w14:paraId="4681F25B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？</w:t>
            </w:r>
          </w:p>
        </w:tc>
        <w:tc>
          <w:tcPr>
            <w:tcW w:w="1678" w:type="dxa"/>
          </w:tcPr>
          <w:p w14:paraId="023B585E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3873" w:type="dxa"/>
          </w:tcPr>
          <w:p w14:paraId="39B9B051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1486" w:type="dxa"/>
          </w:tcPr>
          <w:p w14:paraId="23ADE6AD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5542" w:type="dxa"/>
          </w:tcPr>
          <w:p w14:paraId="61773DC2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临终的挽救、回家的诱惑</w:t>
            </w:r>
          </w:p>
        </w:tc>
      </w:tr>
      <w:tr w:rsidR="0017100C" w14:paraId="7B1FBD72" w14:textId="77777777" w:rsidTr="008B1A6A">
        <w:tc>
          <w:tcPr>
            <w:tcW w:w="1483" w:type="dxa"/>
          </w:tcPr>
          <w:p w14:paraId="45316885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特定词</w:t>
            </w:r>
          </w:p>
        </w:tc>
        <w:tc>
          <w:tcPr>
            <w:tcW w:w="1678" w:type="dxa"/>
          </w:tcPr>
          <w:p w14:paraId="138384FF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3873" w:type="dxa"/>
          </w:tcPr>
          <w:p w14:paraId="3791D379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1486" w:type="dxa"/>
          </w:tcPr>
          <w:p w14:paraId="706AA292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5542" w:type="dxa"/>
          </w:tcPr>
          <w:p w14:paraId="45EB9E2B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有的V、V的是、V的没有</w:t>
            </w:r>
          </w:p>
        </w:tc>
      </w:tr>
      <w:tr w:rsidR="0017100C" w14:paraId="1961557C" w14:textId="77777777" w:rsidTr="008B1A6A">
        <w:tc>
          <w:tcPr>
            <w:tcW w:w="1483" w:type="dxa"/>
          </w:tcPr>
          <w:p w14:paraId="0BB3B8DA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莫名其妙组</w:t>
            </w:r>
          </w:p>
        </w:tc>
        <w:tc>
          <w:tcPr>
            <w:tcW w:w="1678" w:type="dxa"/>
          </w:tcPr>
          <w:p w14:paraId="08C72F08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3873" w:type="dxa"/>
          </w:tcPr>
          <w:p w14:paraId="5C640359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1486" w:type="dxa"/>
          </w:tcPr>
          <w:p w14:paraId="03E14514" w14:textId="77777777" w:rsidR="0017100C" w:rsidRDefault="0017100C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5542" w:type="dxa"/>
          </w:tcPr>
          <w:p w14:paraId="7423B846" w14:textId="77777777" w:rsidR="0017100C" w:rsidRDefault="00000000" w:rsidP="008B1A6A">
            <w:pPr>
              <w:jc w:val="left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栽的花、上的锁、开的奔驰、穿的制服</w:t>
            </w:r>
          </w:p>
        </w:tc>
      </w:tr>
    </w:tbl>
    <w:p w14:paraId="461939DB" w14:textId="77777777" w:rsidR="0017100C" w:rsidRDefault="0017100C">
      <w:pPr>
        <w:spacing w:line="600" w:lineRule="auto"/>
        <w:jc w:val="left"/>
        <w:rPr>
          <w:rFonts w:ascii="宋体" w:eastAsia="宋体" w:hAnsi="宋体" w:cs="宋体"/>
          <w:sz w:val="30"/>
          <w:szCs w:val="30"/>
        </w:rPr>
      </w:pPr>
    </w:p>
    <w:p w14:paraId="50CD6F28" w14:textId="77777777" w:rsidR="0017100C" w:rsidRDefault="0017100C">
      <w:pPr>
        <w:spacing w:line="600" w:lineRule="auto"/>
        <w:jc w:val="left"/>
        <w:rPr>
          <w:rFonts w:ascii="宋体" w:eastAsia="宋体" w:hAnsi="宋体" w:cs="宋体"/>
          <w:sz w:val="30"/>
          <w:szCs w:val="30"/>
        </w:rPr>
      </w:pPr>
    </w:p>
    <w:p w14:paraId="742E413F" w14:textId="77777777" w:rsidR="0017100C" w:rsidRDefault="0017100C">
      <w:pPr>
        <w:spacing w:line="600" w:lineRule="auto"/>
        <w:jc w:val="left"/>
        <w:rPr>
          <w:rFonts w:ascii="宋体" w:eastAsia="宋体" w:hAnsi="宋体" w:cs="宋体"/>
          <w:sz w:val="30"/>
          <w:szCs w:val="30"/>
        </w:rPr>
      </w:pPr>
    </w:p>
    <w:p w14:paraId="2D8A076C" w14:textId="77777777" w:rsidR="0017100C" w:rsidRDefault="0017100C">
      <w:pPr>
        <w:spacing w:line="600" w:lineRule="auto"/>
        <w:jc w:val="left"/>
        <w:rPr>
          <w:rFonts w:ascii="宋体" w:eastAsia="宋体" w:hAnsi="宋体" w:cs="宋体"/>
          <w:sz w:val="30"/>
          <w:szCs w:val="30"/>
        </w:rPr>
      </w:pPr>
    </w:p>
    <w:p w14:paraId="234B858A" w14:textId="77777777" w:rsidR="0017100C" w:rsidRDefault="0017100C"/>
    <w:p w14:paraId="234EC7AA" w14:textId="77777777" w:rsidR="0017100C" w:rsidRDefault="00000000">
      <w:r>
        <w:rPr>
          <w:noProof/>
        </w:rPr>
        <w:drawing>
          <wp:inline distT="0" distB="0" distL="114300" distR="114300" wp14:anchorId="11E2EF5F" wp14:editId="4A05CA7B">
            <wp:extent cx="8545830" cy="1540510"/>
            <wp:effectExtent l="0" t="0" r="7620" b="254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545830" cy="154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E9801" w14:textId="77777777" w:rsidR="0017100C" w:rsidRDefault="00000000">
      <w:r>
        <w:rPr>
          <w:rFonts w:hint="eastAsia"/>
        </w:rPr>
        <w:t>语法结构中的歧义现象及避免办法</w:t>
      </w:r>
    </w:p>
    <w:p w14:paraId="022A30A3" w14:textId="77777777" w:rsidR="0017100C" w:rsidRDefault="0017100C"/>
    <w:p w14:paraId="2798A1A0" w14:textId="77777777" w:rsidR="0017100C" w:rsidRDefault="0017100C"/>
    <w:p w14:paraId="257D4AC0" w14:textId="77777777" w:rsidR="0017100C" w:rsidRDefault="00000000">
      <w:pPr>
        <w:sectPr w:rsidR="0017100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noProof/>
        </w:rPr>
        <w:drawing>
          <wp:inline distT="0" distB="0" distL="114300" distR="114300" wp14:anchorId="5B35A8A6" wp14:editId="3493CB96">
            <wp:extent cx="8857615" cy="1614805"/>
            <wp:effectExtent l="0" t="0" r="635" b="444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57615" cy="161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96723" w14:textId="77777777" w:rsidR="0017100C" w:rsidRDefault="0017100C">
      <w:pPr>
        <w:ind w:left="840" w:firstLine="420"/>
        <w:rPr>
          <w:rFonts w:ascii="仿宋" w:eastAsia="仿宋" w:hAnsi="仿宋" w:cs="仿宋"/>
          <w:b/>
          <w:bCs/>
          <w:sz w:val="24"/>
        </w:rPr>
      </w:pPr>
    </w:p>
    <w:p w14:paraId="47E69D2E" w14:textId="77777777" w:rsidR="0017100C" w:rsidRDefault="00000000">
      <w:pPr>
        <w:numPr>
          <w:ilvl w:val="1"/>
          <w:numId w:val="9"/>
        </w:numPr>
      </w:pPr>
      <w:r>
        <w:rPr>
          <w:rFonts w:hint="eastAsia"/>
        </w:rPr>
        <w:t>关于“的”的文献列表（按时间顺序）</w:t>
      </w:r>
    </w:p>
    <w:p w14:paraId="7528C407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t>2000</w:t>
      </w:r>
      <w:r>
        <w:rPr>
          <w:rFonts w:hint="eastAsia"/>
        </w:rPr>
        <w:t>年前：</w:t>
      </w:r>
    </w:p>
    <w:p w14:paraId="37F523F9" w14:textId="77777777" w:rsidR="0017100C" w:rsidRDefault="00000000">
      <w:pPr>
        <w:ind w:left="840" w:firstLine="420"/>
      </w:pPr>
      <w:r>
        <w:rPr>
          <w:rFonts w:hint="eastAsia"/>
        </w:rPr>
        <w:t>朱德熙</w:t>
      </w:r>
      <w:r>
        <w:rPr>
          <w:rFonts w:hint="eastAsia"/>
        </w:rPr>
        <w:t xml:space="preserve">. </w:t>
      </w:r>
      <w:r>
        <w:rPr>
          <w:rFonts w:hint="eastAsia"/>
        </w:rPr>
        <w:t>说“的”</w:t>
      </w:r>
      <w:r>
        <w:rPr>
          <w:rFonts w:hint="eastAsia"/>
        </w:rPr>
        <w:t xml:space="preserve">[J]. </w:t>
      </w:r>
      <w:r>
        <w:rPr>
          <w:rFonts w:hint="eastAsia"/>
        </w:rPr>
        <w:t>中国语文</w:t>
      </w:r>
      <w:r>
        <w:rPr>
          <w:rFonts w:hint="eastAsia"/>
        </w:rPr>
        <w:t>, 1961 (12)</w:t>
      </w:r>
      <w:r>
        <w:rPr>
          <w:rFonts w:hint="eastAsia"/>
        </w:rPr>
        <w:t>：</w:t>
      </w:r>
      <w:r>
        <w:rPr>
          <w:rFonts w:hint="eastAsia"/>
        </w:rPr>
        <w:t>1-16.</w:t>
      </w:r>
    </w:p>
    <w:p w14:paraId="5271E2CB" w14:textId="77777777" w:rsidR="0017100C" w:rsidRDefault="00000000">
      <w:pPr>
        <w:ind w:left="1680" w:firstLine="420"/>
      </w:pPr>
      <w:r>
        <w:rPr>
          <w:rFonts w:hint="eastAsia"/>
        </w:rPr>
        <w:t>在《说“的”》中将“的”分为“的</w:t>
      </w:r>
      <w:r>
        <w:rPr>
          <w:rFonts w:hint="eastAsia"/>
        </w:rPr>
        <w:t xml:space="preserve"> 1</w:t>
      </w:r>
      <w:r>
        <w:rPr>
          <w:rFonts w:hint="eastAsia"/>
        </w:rPr>
        <w:t>”“的</w:t>
      </w:r>
      <w:r>
        <w:rPr>
          <w:rFonts w:hint="eastAsia"/>
        </w:rPr>
        <w:t xml:space="preserve"> 2</w:t>
      </w:r>
      <w:r>
        <w:rPr>
          <w:rFonts w:hint="eastAsia"/>
        </w:rPr>
        <w:t>”“的</w:t>
      </w:r>
      <w:r>
        <w:rPr>
          <w:rFonts w:hint="eastAsia"/>
        </w:rPr>
        <w:t xml:space="preserve"> 3</w:t>
      </w:r>
      <w:r>
        <w:rPr>
          <w:rFonts w:hint="eastAsia"/>
        </w:rPr>
        <w:t>”，其中“的</w:t>
      </w:r>
      <w:r>
        <w:rPr>
          <w:rFonts w:hint="eastAsia"/>
        </w:rPr>
        <w:t xml:space="preserve"> 3</w:t>
      </w:r>
      <w:r>
        <w:rPr>
          <w:rFonts w:hint="eastAsia"/>
        </w:rPr>
        <w:t>”的功能“跟名词的功能基本相当，可以说是</w:t>
      </w:r>
      <w:r>
        <w:rPr>
          <w:rFonts w:hint="eastAsia"/>
          <w:highlight w:val="yellow"/>
        </w:rPr>
        <w:t>名词性语</w:t>
      </w:r>
      <w:r>
        <w:rPr>
          <w:rFonts w:hint="eastAsia"/>
          <w:highlight w:val="yellow"/>
        </w:rPr>
        <w:tab/>
      </w:r>
      <w:r>
        <w:rPr>
          <w:rFonts w:hint="eastAsia"/>
          <w:highlight w:val="yellow"/>
        </w:rPr>
        <w:t>法单位的后附成分</w:t>
      </w:r>
      <w:r>
        <w:rPr>
          <w:rFonts w:hint="eastAsia"/>
        </w:rPr>
        <w:t>。”</w:t>
      </w:r>
    </w:p>
    <w:p w14:paraId="76166FB1" w14:textId="77777777" w:rsidR="0017100C" w:rsidRDefault="00000000">
      <w:pPr>
        <w:ind w:left="840" w:firstLine="420"/>
      </w:pPr>
      <w:r>
        <w:rPr>
          <w:rFonts w:hint="eastAsia"/>
        </w:rPr>
        <w:t>朱德熙</w:t>
      </w:r>
      <w:r>
        <w:rPr>
          <w:rFonts w:hint="eastAsia"/>
        </w:rPr>
        <w:t>,</w:t>
      </w:r>
      <w:r>
        <w:rPr>
          <w:rFonts w:hint="eastAsia"/>
        </w:rPr>
        <w:t>自指和转指</w:t>
      </w:r>
      <w:r>
        <w:rPr>
          <w:rFonts w:hint="eastAsia"/>
        </w:rPr>
        <w:t>,</w:t>
      </w:r>
      <w:r>
        <w:rPr>
          <w:rFonts w:hint="eastAsia"/>
        </w:rPr>
        <w:t>方言</w:t>
      </w:r>
      <w:r>
        <w:rPr>
          <w:rFonts w:hint="eastAsia"/>
        </w:rPr>
        <w:t>,1983</w:t>
      </w:r>
    </w:p>
    <w:p w14:paraId="55C7D35C" w14:textId="77777777" w:rsidR="0017100C" w:rsidRDefault="00000000">
      <w:pPr>
        <w:ind w:left="840" w:firstLine="420"/>
      </w:pPr>
      <w:r>
        <w:rPr>
          <w:rFonts w:hint="eastAsia"/>
        </w:rPr>
        <w:t>沈家煊</w:t>
      </w:r>
      <w:r>
        <w:rPr>
          <w:rFonts w:hint="eastAsia"/>
        </w:rPr>
        <w:t>,</w:t>
      </w:r>
      <w:r>
        <w:rPr>
          <w:rFonts w:hint="eastAsia"/>
        </w:rPr>
        <w:t>转指和转喻</w:t>
      </w:r>
      <w:r>
        <w:rPr>
          <w:rFonts w:hint="eastAsia"/>
        </w:rPr>
        <w:t>,</w:t>
      </w:r>
      <w:r>
        <w:rPr>
          <w:rFonts w:hint="eastAsia"/>
        </w:rPr>
        <w:t>当代语言学</w:t>
      </w:r>
      <w:r>
        <w:rPr>
          <w:rFonts w:hint="eastAsia"/>
        </w:rPr>
        <w:t>,1999(01).</w:t>
      </w:r>
    </w:p>
    <w:p w14:paraId="6E044636" w14:textId="33AF00A7" w:rsidR="0017100C" w:rsidRDefault="00000000">
      <w:pPr>
        <w:numPr>
          <w:ilvl w:val="2"/>
          <w:numId w:val="9"/>
        </w:numPr>
      </w:pPr>
      <w:r>
        <w:rPr>
          <w:rFonts w:hint="eastAsia"/>
        </w:rPr>
        <w:t>李芳杰</w:t>
      </w:r>
      <w:r>
        <w:rPr>
          <w:rFonts w:hint="eastAsia"/>
        </w:rPr>
        <w:t>.</w:t>
      </w:r>
      <w:r>
        <w:rPr>
          <w:rFonts w:hint="eastAsia"/>
          <w:highlight w:val="yellow"/>
        </w:rPr>
        <w:t xml:space="preserve"> "V</w:t>
      </w:r>
      <w:r>
        <w:rPr>
          <w:rFonts w:hint="eastAsia"/>
          <w:highlight w:val="yellow"/>
        </w:rPr>
        <w:t>的</w:t>
      </w:r>
      <w:r w:rsidR="00F72246">
        <w:rPr>
          <w:rFonts w:hint="eastAsia"/>
          <w:highlight w:val="yellow"/>
        </w:rPr>
        <w:t>/</w:t>
      </w:r>
      <w:r w:rsidR="00F72246">
        <w:rPr>
          <w:highlight w:val="yellow"/>
        </w:rPr>
        <w:t>/</w:t>
      </w:r>
      <w:r>
        <w:rPr>
          <w:rFonts w:hint="eastAsia"/>
          <w:highlight w:val="yellow"/>
        </w:rPr>
        <w:t>+V"</w:t>
      </w:r>
      <w:r>
        <w:rPr>
          <w:rFonts w:hint="eastAsia"/>
        </w:rPr>
        <w:t>及其相关格式</w:t>
      </w:r>
      <w:r>
        <w:rPr>
          <w:rFonts w:hint="eastAsia"/>
        </w:rPr>
        <w:t xml:space="preserve">[J]. </w:t>
      </w:r>
      <w:r>
        <w:rPr>
          <w:rFonts w:hint="eastAsia"/>
        </w:rPr>
        <w:t>汉语学习</w:t>
      </w:r>
      <w:r>
        <w:rPr>
          <w:rFonts w:hint="eastAsia"/>
        </w:rPr>
        <w:t>,1997(2):15-17.</w:t>
      </w:r>
    </w:p>
    <w:p w14:paraId="350684FF" w14:textId="77777777" w:rsidR="0017100C" w:rsidRDefault="00000000">
      <w:pPr>
        <w:numPr>
          <w:ilvl w:val="3"/>
          <w:numId w:val="9"/>
        </w:numPr>
      </w:pPr>
      <w:r>
        <w:rPr>
          <w:rFonts w:hint="eastAsia"/>
        </w:rPr>
        <w:t>句法上的特点：</w:t>
      </w:r>
      <w:r>
        <w:rPr>
          <w:rFonts w:hint="eastAsia"/>
          <w:highlight w:val="yellow"/>
        </w:rPr>
        <w:t>主语（</w:t>
      </w:r>
      <w:r>
        <w:rPr>
          <w:rFonts w:hint="eastAsia"/>
          <w:highlight w:val="yellow"/>
        </w:rPr>
        <w:t>V1</w:t>
      </w:r>
      <w:r>
        <w:rPr>
          <w:rFonts w:hint="eastAsia"/>
          <w:highlight w:val="yellow"/>
        </w:rPr>
        <w:t>的）</w:t>
      </w:r>
      <w:r>
        <w:rPr>
          <w:rFonts w:hint="eastAsia"/>
        </w:rPr>
        <w:t>和谓语（</w:t>
      </w:r>
      <w:r>
        <w:rPr>
          <w:rFonts w:hint="eastAsia"/>
        </w:rPr>
        <w:t>V2</w:t>
      </w:r>
      <w:r>
        <w:rPr>
          <w:rFonts w:hint="eastAsia"/>
        </w:rPr>
        <w:t>）都是肯定形式；往往是简单的述宾词组，</w:t>
      </w:r>
      <w:r>
        <w:rPr>
          <w:rFonts w:hint="eastAsia"/>
        </w:rPr>
        <w:t>V</w:t>
      </w:r>
      <w:r>
        <w:rPr>
          <w:rFonts w:hint="eastAsia"/>
        </w:rPr>
        <w:t>不能取单独作谓语的动词（值得、懒得、取得、觉得、企图、作为、成为、愿意、感到、可以、加以、予以、充满）；</w:t>
      </w:r>
      <w:r>
        <w:rPr>
          <w:rFonts w:hint="eastAsia"/>
        </w:rPr>
        <w:t>V1</w:t>
      </w:r>
      <w:r>
        <w:rPr>
          <w:rFonts w:hint="eastAsia"/>
        </w:rPr>
        <w:t>的前面往往有总括性词语（充当大主语比如同学们）</w:t>
      </w:r>
    </w:p>
    <w:p w14:paraId="5628FC62" w14:textId="77777777" w:rsidR="0017100C" w:rsidRDefault="00000000">
      <w:pPr>
        <w:numPr>
          <w:ilvl w:val="3"/>
          <w:numId w:val="9"/>
        </w:numPr>
      </w:pPr>
      <w:r>
        <w:rPr>
          <w:rFonts w:hint="eastAsia"/>
        </w:rPr>
        <w:t>语义上的特点：</w:t>
      </w:r>
      <w:r>
        <w:rPr>
          <w:rFonts w:hint="eastAsia"/>
          <w:highlight w:val="yellow"/>
        </w:rPr>
        <w:t>主谓</w:t>
      </w:r>
      <w:r>
        <w:rPr>
          <w:rFonts w:hint="eastAsia"/>
        </w:rPr>
        <w:t>成分之间是顺承关系，谓语承接主语、顺其语义；主语和谓语之间是“施事</w:t>
      </w:r>
      <w:r>
        <w:rPr>
          <w:rFonts w:hint="eastAsia"/>
        </w:rPr>
        <w:t>+</w:t>
      </w:r>
      <w:r>
        <w:rPr>
          <w:rFonts w:hint="eastAsia"/>
        </w:rPr>
        <w:t>动作行为”</w:t>
      </w:r>
    </w:p>
    <w:p w14:paraId="7D671BF5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t>沈阳</w:t>
      </w:r>
      <w:r>
        <w:rPr>
          <w:rFonts w:hint="eastAsia"/>
        </w:rPr>
        <w:t>.(2001</w:t>
      </w:r>
      <w:proofErr w:type="gramStart"/>
      <w:r>
        <w:rPr>
          <w:rFonts w:hint="eastAsia"/>
        </w:rPr>
        <w:t>).</w:t>
      </w:r>
      <w:r>
        <w:rPr>
          <w:rFonts w:hint="eastAsia"/>
        </w:rPr>
        <w:t>“</w:t>
      </w:r>
      <w:proofErr w:type="gramEnd"/>
      <w:r>
        <w:rPr>
          <w:rFonts w:hint="eastAsia"/>
        </w:rPr>
        <w:t>VP</w:t>
      </w:r>
      <w:r>
        <w:rPr>
          <w:rFonts w:hint="eastAsia"/>
        </w:rPr>
        <w:t>的”转指的认知解释和句法制约</w:t>
      </w:r>
      <w:r>
        <w:rPr>
          <w:rFonts w:hint="eastAsia"/>
        </w:rPr>
        <w:t>.(eds.)</w:t>
      </w:r>
      <w:r>
        <w:rPr>
          <w:rFonts w:hint="eastAsia"/>
        </w:rPr>
        <w:t>对外汉语研究的跨学科探索——汉语学习与认知国际学术研讨会论文集</w:t>
      </w:r>
      <w:r>
        <w:rPr>
          <w:rFonts w:hint="eastAsia"/>
        </w:rPr>
        <w:t>(pp.81-96).</w:t>
      </w:r>
      <w:r>
        <w:rPr>
          <w:rFonts w:hint="eastAsia"/>
        </w:rPr>
        <w:t>北京大学</w:t>
      </w:r>
    </w:p>
    <w:p w14:paraId="77A87678" w14:textId="77777777" w:rsidR="0017100C" w:rsidRDefault="00000000">
      <w:pPr>
        <w:numPr>
          <w:ilvl w:val="3"/>
          <w:numId w:val="9"/>
        </w:numPr>
      </w:pPr>
      <w:r>
        <w:rPr>
          <w:rFonts w:hint="eastAsia"/>
        </w:rPr>
        <w:t>根据</w:t>
      </w:r>
      <w:r>
        <w:rPr>
          <w:rFonts w:hint="eastAsia"/>
          <w:highlight w:val="yellow"/>
        </w:rPr>
        <w:t>“论元指派”的句法性质</w:t>
      </w:r>
      <w:r>
        <w:rPr>
          <w:rFonts w:hint="eastAsia"/>
        </w:rPr>
        <w:t>建立“论元提取规则”来论证“</w:t>
      </w:r>
      <w:proofErr w:type="spellStart"/>
      <w:r>
        <w:rPr>
          <w:rFonts w:hint="eastAsia"/>
        </w:rPr>
        <w:t>vp</w:t>
      </w:r>
      <w:proofErr w:type="spellEnd"/>
      <w:r>
        <w:rPr>
          <w:rFonts w:hint="eastAsia"/>
        </w:rPr>
        <w:t>的”转指的句法制约条件。这些条件包括：论元的句法性质与“</w:t>
      </w:r>
      <w:proofErr w:type="spellStart"/>
      <w:r>
        <w:rPr>
          <w:rFonts w:hint="eastAsia"/>
        </w:rPr>
        <w:t>vp</w:t>
      </w:r>
      <w:proofErr w:type="spellEnd"/>
      <w:r>
        <w:rPr>
          <w:rFonts w:hint="eastAsia"/>
        </w:rPr>
        <w:t>的”转指的句法性质与</w:t>
      </w:r>
      <w:r>
        <w:rPr>
          <w:rFonts w:hint="eastAsia"/>
          <w:highlight w:val="yellow"/>
        </w:rPr>
        <w:t>“</w:t>
      </w:r>
      <w:proofErr w:type="spellStart"/>
      <w:r>
        <w:rPr>
          <w:rFonts w:hint="eastAsia"/>
          <w:highlight w:val="yellow"/>
        </w:rPr>
        <w:t>vp</w:t>
      </w:r>
      <w:proofErr w:type="spellEnd"/>
      <w:r>
        <w:rPr>
          <w:rFonts w:hint="eastAsia"/>
          <w:highlight w:val="yellow"/>
        </w:rPr>
        <w:t>的”转指的适用范围限制</w:t>
      </w:r>
      <w:r>
        <w:rPr>
          <w:rFonts w:hint="eastAsia"/>
        </w:rPr>
        <w:t>；论元的直接指派与“</w:t>
      </w:r>
      <w:proofErr w:type="spellStart"/>
      <w:r>
        <w:rPr>
          <w:rFonts w:hint="eastAsia"/>
        </w:rPr>
        <w:t>vp</w:t>
      </w:r>
      <w:proofErr w:type="spellEnd"/>
      <w:r>
        <w:rPr>
          <w:rFonts w:hint="eastAsia"/>
        </w:rPr>
        <w:t>的”转指的独立结构形式；论元的间接指派与“</w:t>
      </w:r>
      <w:proofErr w:type="spellStart"/>
      <w:r>
        <w:rPr>
          <w:rFonts w:hint="eastAsia"/>
        </w:rPr>
        <w:t>vp</w:t>
      </w:r>
      <w:proofErr w:type="spellEnd"/>
      <w:r>
        <w:rPr>
          <w:rFonts w:hint="eastAsia"/>
        </w:rPr>
        <w:t>的”转指的结构限制形式。</w:t>
      </w:r>
    </w:p>
    <w:p w14:paraId="14D5CC29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t>郭华</w:t>
      </w:r>
      <w:r>
        <w:rPr>
          <w:rFonts w:hint="eastAsia"/>
        </w:rPr>
        <w:t>.(2006</w:t>
      </w:r>
      <w:proofErr w:type="gramStart"/>
      <w:r>
        <w:rPr>
          <w:rFonts w:hint="eastAsia"/>
        </w:rPr>
        <w:t>).</w:t>
      </w:r>
      <w:r>
        <w:rPr>
          <w:rFonts w:hint="eastAsia"/>
        </w:rPr>
        <w:t>“</w:t>
      </w:r>
      <w:proofErr w:type="gramEnd"/>
      <w:r>
        <w:rPr>
          <w:rFonts w:hint="eastAsia"/>
        </w:rPr>
        <w:t>V</w:t>
      </w:r>
      <w:r>
        <w:rPr>
          <w:rFonts w:hint="eastAsia"/>
        </w:rPr>
        <w:t>的</w:t>
      </w:r>
      <w:r>
        <w:rPr>
          <w:rFonts w:hint="eastAsia"/>
        </w:rPr>
        <w:t>V</w:t>
      </w:r>
      <w:r>
        <w:rPr>
          <w:rFonts w:hint="eastAsia"/>
        </w:rPr>
        <w:t>”式的句法、语义、语用分析</w:t>
      </w:r>
      <w:r>
        <w:rPr>
          <w:rFonts w:hint="eastAsia"/>
        </w:rPr>
        <w:t>.</w:t>
      </w:r>
      <w:r>
        <w:rPr>
          <w:rFonts w:hint="eastAsia"/>
        </w:rPr>
        <w:t>广西师范学院学报</w:t>
      </w:r>
      <w:r>
        <w:rPr>
          <w:rFonts w:hint="eastAsia"/>
        </w:rPr>
        <w:t>(S1),50-52.doi:10.16601/j.cnki.issn1002-5227.2006.s1.021.</w:t>
      </w:r>
    </w:p>
    <w:p w14:paraId="69061064" w14:textId="77777777" w:rsidR="0017100C" w:rsidRDefault="00000000">
      <w:pPr>
        <w:numPr>
          <w:ilvl w:val="3"/>
          <w:numId w:val="9"/>
        </w:numPr>
      </w:pPr>
      <w:r>
        <w:rPr>
          <w:rFonts w:hint="eastAsia"/>
        </w:rPr>
        <w:t>要求</w:t>
      </w:r>
      <w:r>
        <w:rPr>
          <w:rFonts w:hint="eastAsia"/>
          <w:highlight w:val="yellow"/>
        </w:rPr>
        <w:t>“的”</w:t>
      </w:r>
      <w:r>
        <w:rPr>
          <w:rFonts w:hint="eastAsia"/>
        </w:rPr>
        <w:t>字</w:t>
      </w:r>
      <w:r>
        <w:rPr>
          <w:rFonts w:hint="eastAsia"/>
          <w:highlight w:val="yellow"/>
        </w:rPr>
        <w:t>前后的动词或动词词组必须完全相同</w:t>
      </w:r>
      <w:r>
        <w:rPr>
          <w:rFonts w:hint="eastAsia"/>
        </w:rPr>
        <w:t xml:space="preserve"> ,</w:t>
      </w:r>
      <w:r>
        <w:rPr>
          <w:rFonts w:hint="eastAsia"/>
        </w:rPr>
        <w:t>即形成</w:t>
      </w:r>
      <w:r>
        <w:rPr>
          <w:rFonts w:hint="eastAsia"/>
        </w:rPr>
        <w:t>V1</w:t>
      </w:r>
      <w:r>
        <w:rPr>
          <w:rFonts w:hint="eastAsia"/>
        </w:rPr>
        <w:t>的</w:t>
      </w:r>
      <w:r>
        <w:rPr>
          <w:rFonts w:hint="eastAsia"/>
        </w:rPr>
        <w:t>V1 ;</w:t>
      </w:r>
      <w:r>
        <w:rPr>
          <w:rFonts w:hint="eastAsia"/>
        </w:rPr>
        <w:t>另外</w:t>
      </w:r>
      <w:r>
        <w:rPr>
          <w:rFonts w:hint="eastAsia"/>
        </w:rPr>
        <w:t xml:space="preserve"> ,</w:t>
      </w:r>
      <w:r>
        <w:rPr>
          <w:rFonts w:hint="eastAsia"/>
        </w:rPr>
        <w:t>在一个句子中</w:t>
      </w:r>
      <w:r>
        <w:rPr>
          <w:rFonts w:hint="eastAsia"/>
        </w:rPr>
        <w:t xml:space="preserve"> ,</w:t>
      </w:r>
      <w:r>
        <w:rPr>
          <w:rFonts w:hint="eastAsia"/>
        </w:rPr>
        <w:t>当该格式叠用时</w:t>
      </w:r>
      <w:r>
        <w:rPr>
          <w:rFonts w:hint="eastAsia"/>
        </w:rPr>
        <w:t xml:space="preserve"> ,</w:t>
      </w:r>
      <w:r>
        <w:rPr>
          <w:rFonts w:hint="eastAsia"/>
        </w:rPr>
        <w:t>前后各项</w:t>
      </w:r>
      <w:r>
        <w:rPr>
          <w:rFonts w:hint="eastAsia"/>
        </w:rPr>
        <w:t>(</w:t>
      </w:r>
      <w:r>
        <w:rPr>
          <w:rFonts w:hint="eastAsia"/>
        </w:rPr>
        <w:t>即每个该格式</w:t>
      </w:r>
      <w:r>
        <w:rPr>
          <w:rFonts w:hint="eastAsia"/>
        </w:rPr>
        <w:t>)</w:t>
      </w:r>
      <w:r>
        <w:rPr>
          <w:rFonts w:hint="eastAsia"/>
        </w:rPr>
        <w:t>一般要对称</w:t>
      </w:r>
      <w:r>
        <w:rPr>
          <w:rFonts w:hint="eastAsia"/>
        </w:rPr>
        <w:t>,</w:t>
      </w:r>
      <w:r>
        <w:rPr>
          <w:rFonts w:hint="eastAsia"/>
        </w:rPr>
        <w:t>要么都是词</w:t>
      </w:r>
      <w:r>
        <w:rPr>
          <w:rFonts w:hint="eastAsia"/>
        </w:rPr>
        <w:t xml:space="preserve"> ,</w:t>
      </w:r>
      <w:r>
        <w:rPr>
          <w:rFonts w:hint="eastAsia"/>
        </w:rPr>
        <w:t>要么都是短语</w:t>
      </w:r>
      <w:r>
        <w:rPr>
          <w:rFonts w:hint="eastAsia"/>
        </w:rPr>
        <w:t xml:space="preserve"> ,</w:t>
      </w:r>
      <w:r>
        <w:rPr>
          <w:rFonts w:hint="eastAsia"/>
        </w:rPr>
        <w:t>很少出现词和短语混杂的情况。</w:t>
      </w:r>
    </w:p>
    <w:p w14:paraId="28AFC1D1" w14:textId="77777777" w:rsidR="0017100C" w:rsidRDefault="00000000">
      <w:pPr>
        <w:numPr>
          <w:ilvl w:val="3"/>
          <w:numId w:val="9"/>
        </w:numPr>
      </w:pPr>
      <w:r>
        <w:rPr>
          <w:rFonts w:hint="eastAsia"/>
          <w:highlight w:val="yellow"/>
        </w:rPr>
        <w:t>“的”的结构和作用</w:t>
      </w:r>
      <w:r>
        <w:rPr>
          <w:rFonts w:hint="eastAsia"/>
        </w:rPr>
        <w:t>：“的”字在该格式中是作为结构助词使用的</w:t>
      </w:r>
      <w:r>
        <w:rPr>
          <w:rFonts w:hint="eastAsia"/>
        </w:rPr>
        <w:t>,</w:t>
      </w:r>
      <w:r>
        <w:rPr>
          <w:rFonts w:hint="eastAsia"/>
        </w:rPr>
        <w:t>作为一个后附成分</w:t>
      </w:r>
      <w:r>
        <w:rPr>
          <w:rFonts w:hint="eastAsia"/>
        </w:rPr>
        <w:t>,</w:t>
      </w:r>
      <w:r>
        <w:rPr>
          <w:rFonts w:hint="eastAsia"/>
        </w:rPr>
        <w:t>与前面的动词或动词词组组成“的”字结构</w:t>
      </w:r>
      <w:r>
        <w:rPr>
          <w:rFonts w:hint="eastAsia"/>
        </w:rPr>
        <w:t xml:space="preserve"> ,</w:t>
      </w:r>
      <w:r>
        <w:rPr>
          <w:rFonts w:hint="eastAsia"/>
        </w:rPr>
        <w:t>它与定中词组中的起结构标志作用的“的”字不同</w:t>
      </w:r>
      <w:r>
        <w:rPr>
          <w:rFonts w:hint="eastAsia"/>
        </w:rPr>
        <w:t xml:space="preserve"> ,</w:t>
      </w:r>
      <w:r>
        <w:rPr>
          <w:rFonts w:hint="eastAsia"/>
        </w:rPr>
        <w:t>因为在这里它已经取得了构成成分的资格。“的”字短语在结构形式上相当于一个名词性偏正短语省略了中心语。“的”的结构和作用“的”字在该格式中是作为结构助词使用的</w:t>
      </w:r>
      <w:r>
        <w:rPr>
          <w:rFonts w:hint="eastAsia"/>
        </w:rPr>
        <w:t xml:space="preserve"> ,</w:t>
      </w:r>
      <w:r>
        <w:rPr>
          <w:rFonts w:hint="eastAsia"/>
        </w:rPr>
        <w:t>作为一个后附成分</w:t>
      </w:r>
      <w:r>
        <w:rPr>
          <w:rFonts w:hint="eastAsia"/>
        </w:rPr>
        <w:t xml:space="preserve"> ,</w:t>
      </w:r>
      <w:r>
        <w:rPr>
          <w:rFonts w:hint="eastAsia"/>
        </w:rPr>
        <w:t>与前面的动词或动词词组组成“的”字结构</w:t>
      </w:r>
      <w:r>
        <w:rPr>
          <w:rFonts w:hint="eastAsia"/>
        </w:rPr>
        <w:t xml:space="preserve"> ,</w:t>
      </w:r>
      <w:r>
        <w:rPr>
          <w:rFonts w:hint="eastAsia"/>
        </w:rPr>
        <w:t>它与定中词组中的起结构标志作用的“的”字不同</w:t>
      </w:r>
      <w:r>
        <w:rPr>
          <w:rFonts w:hint="eastAsia"/>
        </w:rPr>
        <w:t xml:space="preserve"> ,</w:t>
      </w:r>
      <w:r>
        <w:rPr>
          <w:rFonts w:hint="eastAsia"/>
        </w:rPr>
        <w:t>因为在这里它已经取得了构成成分的资格。“的”字短语在结构形式上相当于一个名词性偏正短语省略了中心语。</w:t>
      </w:r>
    </w:p>
    <w:p w14:paraId="79AB4192" w14:textId="77777777" w:rsidR="0017100C" w:rsidRDefault="00000000">
      <w:pPr>
        <w:numPr>
          <w:ilvl w:val="3"/>
          <w:numId w:val="9"/>
        </w:numPr>
      </w:pPr>
      <w:r>
        <w:rPr>
          <w:rFonts w:hint="eastAsia"/>
        </w:rPr>
        <w:t>在分述之后</w:t>
      </w:r>
      <w:r>
        <w:rPr>
          <w:rFonts w:hint="eastAsia"/>
        </w:rPr>
        <w:t xml:space="preserve"> ,</w:t>
      </w:r>
      <w:r>
        <w:rPr>
          <w:rFonts w:hint="eastAsia"/>
        </w:rPr>
        <w:t>根据情况有时后面会有一个总括性成分。</w:t>
      </w:r>
    </w:p>
    <w:p w14:paraId="39FF654A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lastRenderedPageBreak/>
        <w:t>钱惠英</w:t>
      </w:r>
      <w:r>
        <w:rPr>
          <w:rFonts w:hint="eastAsia"/>
        </w:rPr>
        <w:t>.(2007).</w:t>
      </w:r>
      <w:r>
        <w:rPr>
          <w:rFonts w:hint="eastAsia"/>
        </w:rPr>
        <w:t>指称性“</w:t>
      </w:r>
      <w:r>
        <w:rPr>
          <w:rFonts w:hint="eastAsia"/>
        </w:rPr>
        <w:t>VP</w:t>
      </w:r>
      <w:r>
        <w:rPr>
          <w:rFonts w:hint="eastAsia"/>
        </w:rPr>
        <w:t>的”结构的语义语用分析</w:t>
      </w:r>
      <w:r>
        <w:rPr>
          <w:rFonts w:hint="eastAsia"/>
        </w:rPr>
        <w:t>.</w:t>
      </w:r>
      <w:r>
        <w:rPr>
          <w:rFonts w:hint="eastAsia"/>
        </w:rPr>
        <w:t>现代语文</w:t>
      </w:r>
      <w:r>
        <w:rPr>
          <w:rFonts w:hint="eastAsia"/>
        </w:rPr>
        <w:t>(</w:t>
      </w:r>
      <w:r>
        <w:rPr>
          <w:rFonts w:hint="eastAsia"/>
        </w:rPr>
        <w:t>语言研究版</w:t>
      </w:r>
      <w:r>
        <w:rPr>
          <w:rFonts w:hint="eastAsia"/>
        </w:rPr>
        <w:t>)(01),39-41.</w:t>
      </w:r>
    </w:p>
    <w:p w14:paraId="15DDAD44" w14:textId="77777777" w:rsidR="0017100C" w:rsidRDefault="00000000">
      <w:pPr>
        <w:numPr>
          <w:ilvl w:val="3"/>
          <w:numId w:val="9"/>
        </w:numPr>
      </w:pPr>
      <w:r>
        <w:rPr>
          <w:rFonts w:hint="eastAsia"/>
        </w:rPr>
        <w:t>我们认为，“</w:t>
      </w:r>
      <w:r>
        <w:rPr>
          <w:rFonts w:hint="eastAsia"/>
        </w:rPr>
        <w:t>VP</w:t>
      </w:r>
      <w:r>
        <w:rPr>
          <w:rFonts w:hint="eastAsia"/>
        </w:rPr>
        <w:t>的</w:t>
      </w:r>
      <w:r>
        <w:rPr>
          <w:rFonts w:hint="eastAsia"/>
        </w:rPr>
        <w:t xml:space="preserve"> </w:t>
      </w:r>
      <w:r>
        <w:rPr>
          <w:rFonts w:hint="eastAsia"/>
        </w:rPr>
        <w:t>”结构</w:t>
      </w:r>
      <w:r>
        <w:rPr>
          <w:rFonts w:hint="eastAsia"/>
        </w:rPr>
        <w:t xml:space="preserve"> </w:t>
      </w:r>
      <w:r>
        <w:rPr>
          <w:rFonts w:hint="eastAsia"/>
        </w:rPr>
        <w:t>的这种指称功能，是</w:t>
      </w:r>
      <w:r>
        <w:rPr>
          <w:rFonts w:hint="eastAsia"/>
        </w:rPr>
        <w:t xml:space="preserve"> </w:t>
      </w:r>
      <w:r>
        <w:rPr>
          <w:rFonts w:hint="eastAsia"/>
        </w:rPr>
        <w:t>“</w:t>
      </w:r>
      <w:r>
        <w:rPr>
          <w:rFonts w:hint="eastAsia"/>
          <w:highlight w:val="yellow"/>
        </w:rPr>
        <w:t>VP</w:t>
      </w:r>
      <w:r>
        <w:rPr>
          <w:rFonts w:hint="eastAsia"/>
          <w:highlight w:val="yellow"/>
        </w:rPr>
        <w:t>的</w:t>
      </w:r>
      <w:r>
        <w:rPr>
          <w:rFonts w:hint="eastAsia"/>
        </w:rPr>
        <w:t xml:space="preserve"> </w:t>
      </w:r>
      <w:r>
        <w:rPr>
          <w:rFonts w:hint="eastAsia"/>
        </w:rPr>
        <w:t>”结构特有的一种用法，具有独特的表达效果和语用价值。</w:t>
      </w:r>
      <w:r>
        <w:rPr>
          <w:rFonts w:hint="eastAsia"/>
          <w:highlight w:val="yellow"/>
        </w:rPr>
        <w:t>“</w:t>
      </w:r>
      <w:r>
        <w:rPr>
          <w:rFonts w:hint="eastAsia"/>
          <w:highlight w:val="yellow"/>
        </w:rPr>
        <w:t>VP</w:t>
      </w:r>
      <w:r>
        <w:rPr>
          <w:rFonts w:hint="eastAsia"/>
          <w:highlight w:val="yellow"/>
        </w:rPr>
        <w:t>的”指称的对象</w:t>
      </w:r>
      <w:r>
        <w:rPr>
          <w:rFonts w:hint="eastAsia"/>
        </w:rPr>
        <w:t>有三大类</w:t>
      </w:r>
      <w:r>
        <w:rPr>
          <w:rFonts w:hint="eastAsia"/>
        </w:rPr>
        <w:t xml:space="preserve"> </w:t>
      </w:r>
      <w:r>
        <w:rPr>
          <w:rFonts w:hint="eastAsia"/>
        </w:rPr>
        <w:t>：或人、或实物、或抽象概念。</w:t>
      </w:r>
    </w:p>
    <w:p w14:paraId="744CB3F6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t>杨德峰</w:t>
      </w:r>
      <w:r>
        <w:rPr>
          <w:rFonts w:hint="eastAsia"/>
        </w:rPr>
        <w:t>.(2008).</w:t>
      </w:r>
      <w:r>
        <w:rPr>
          <w:rFonts w:hint="eastAsia"/>
        </w:rPr>
        <w:t>试论“</w:t>
      </w:r>
      <w:r>
        <w:rPr>
          <w:rFonts w:hint="eastAsia"/>
        </w:rPr>
        <w:t>VP</w:t>
      </w:r>
      <w:r>
        <w:rPr>
          <w:rFonts w:hint="eastAsia"/>
        </w:rPr>
        <w:t>的”的范畴化</w:t>
      </w:r>
      <w:r>
        <w:rPr>
          <w:rFonts w:hint="eastAsia"/>
        </w:rPr>
        <w:t>.</w:t>
      </w:r>
      <w:r>
        <w:rPr>
          <w:rFonts w:hint="eastAsia"/>
        </w:rPr>
        <w:t>汉语学习</w:t>
      </w:r>
      <w:r>
        <w:rPr>
          <w:rFonts w:hint="eastAsia"/>
        </w:rPr>
        <w:t>(02),28-34.</w:t>
      </w:r>
    </w:p>
    <w:p w14:paraId="3DA0CF4A" w14:textId="77777777" w:rsidR="0017100C" w:rsidRDefault="00000000">
      <w:pPr>
        <w:numPr>
          <w:ilvl w:val="3"/>
          <w:numId w:val="9"/>
        </w:numPr>
      </w:pPr>
      <w:r>
        <w:rPr>
          <w:rFonts w:hint="eastAsia"/>
        </w:rPr>
        <w:t>详细考察了</w:t>
      </w:r>
      <w:r>
        <w:rPr>
          <w:rFonts w:hint="eastAsia"/>
          <w:highlight w:val="yellow"/>
        </w:rPr>
        <w:t>NP</w:t>
      </w:r>
      <w:r>
        <w:rPr>
          <w:rFonts w:hint="eastAsia"/>
          <w:highlight w:val="yellow"/>
        </w:rPr>
        <w:t>为施事、受事、结果、领事、与事、处所、工具、时间和原因</w:t>
      </w:r>
      <w:r>
        <w:rPr>
          <w:rFonts w:hint="eastAsia"/>
        </w:rPr>
        <w:t>时，</w:t>
      </w:r>
      <w:r>
        <w:rPr>
          <w:rFonts w:hint="eastAsia"/>
        </w:rPr>
        <w:t>VP</w:t>
      </w:r>
      <w:r>
        <w:rPr>
          <w:rFonts w:hint="eastAsia"/>
        </w:rPr>
        <w:t>的”称代“</w:t>
      </w:r>
      <w:r>
        <w:rPr>
          <w:rFonts w:hint="eastAsia"/>
        </w:rPr>
        <w:t>VP</w:t>
      </w:r>
      <w:r>
        <w:rPr>
          <w:rFonts w:hint="eastAsia"/>
        </w:rPr>
        <w:t>的</w:t>
      </w:r>
      <w:r>
        <w:rPr>
          <w:rFonts w:hint="eastAsia"/>
        </w:rPr>
        <w:t>NP</w:t>
      </w:r>
      <w:r>
        <w:rPr>
          <w:rFonts w:hint="eastAsia"/>
        </w:rPr>
        <w:t>’中</w:t>
      </w:r>
      <w:r>
        <w:rPr>
          <w:rFonts w:hint="eastAsia"/>
        </w:rPr>
        <w:t>NP</w:t>
      </w:r>
      <w:r>
        <w:rPr>
          <w:rFonts w:hint="eastAsia"/>
        </w:rPr>
        <w:t>的情况，指出称代</w:t>
      </w:r>
      <w:r>
        <w:rPr>
          <w:rFonts w:hint="eastAsia"/>
        </w:rPr>
        <w:t>NP</w:t>
      </w:r>
      <w:r>
        <w:rPr>
          <w:rFonts w:hint="eastAsia"/>
        </w:rPr>
        <w:t>的“</w:t>
      </w:r>
      <w:r>
        <w:rPr>
          <w:rFonts w:hint="eastAsia"/>
        </w:rPr>
        <w:t>VP</w:t>
      </w:r>
      <w:r>
        <w:rPr>
          <w:rFonts w:hint="eastAsia"/>
        </w:rPr>
        <w:t>的”存在着范畴化现象。</w:t>
      </w:r>
    </w:p>
    <w:p w14:paraId="5D3D2B83" w14:textId="77777777" w:rsidR="0017100C" w:rsidRDefault="0017100C"/>
    <w:p w14:paraId="0EBB346F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t>宋福艳</w:t>
      </w:r>
      <w:r>
        <w:rPr>
          <w:rFonts w:hint="eastAsia"/>
        </w:rPr>
        <w:t>.(2022</w:t>
      </w:r>
      <w:proofErr w:type="gramStart"/>
      <w:r>
        <w:rPr>
          <w:rFonts w:hint="eastAsia"/>
        </w:rPr>
        <w:t>).</w:t>
      </w:r>
      <w:r>
        <w:rPr>
          <w:rFonts w:hint="eastAsia"/>
        </w:rPr>
        <w:t>“</w:t>
      </w:r>
      <w:proofErr w:type="gramEnd"/>
      <w:r>
        <w:rPr>
          <w:rFonts w:hint="eastAsia"/>
        </w:rPr>
        <w:t>述宾式</w:t>
      </w:r>
      <w:r>
        <w:rPr>
          <w:rFonts w:hint="eastAsia"/>
        </w:rPr>
        <w:t>VP+</w:t>
      </w:r>
      <w:r>
        <w:rPr>
          <w:rFonts w:hint="eastAsia"/>
        </w:rPr>
        <w:t>的”研究硕士</w:t>
      </w:r>
      <w:r>
        <w:rPr>
          <w:rFonts w:hint="eastAsia"/>
        </w:rPr>
        <w:t>(</w:t>
      </w:r>
      <w:r>
        <w:rPr>
          <w:rFonts w:hint="eastAsia"/>
        </w:rPr>
        <w:t>学位论文</w:t>
      </w:r>
      <w:r>
        <w:rPr>
          <w:rFonts w:hint="eastAsia"/>
        </w:rPr>
        <w:t>,</w:t>
      </w:r>
      <w:r>
        <w:rPr>
          <w:rFonts w:hint="eastAsia"/>
        </w:rPr>
        <w:t>华东师范大学</w:t>
      </w:r>
      <w:r>
        <w:rPr>
          <w:rFonts w:hint="eastAsia"/>
        </w:rPr>
        <w:t>).</w:t>
      </w:r>
      <w:r>
        <w:rPr>
          <w:rFonts w:hint="eastAsia"/>
        </w:rPr>
        <w:t>硕士</w:t>
      </w:r>
    </w:p>
    <w:p w14:paraId="3ED732C2" w14:textId="77777777" w:rsidR="0017100C" w:rsidRDefault="00000000">
      <w:pPr>
        <w:numPr>
          <w:ilvl w:val="3"/>
          <w:numId w:val="9"/>
        </w:numPr>
      </w:pPr>
      <w:r>
        <w:rPr>
          <w:rFonts w:hint="eastAsia"/>
        </w:rPr>
        <w:t>“述宾式</w:t>
      </w:r>
      <w:r>
        <w:rPr>
          <w:rFonts w:hint="eastAsia"/>
        </w:rPr>
        <w:t xml:space="preserve"> VP+</w:t>
      </w:r>
      <w:r>
        <w:rPr>
          <w:rFonts w:hint="eastAsia"/>
        </w:rPr>
        <w:t>的”结构，是汉语使用频率最高的“的”字结构。</w:t>
      </w:r>
    </w:p>
    <w:p w14:paraId="60C30B4D" w14:textId="77777777" w:rsidR="0017100C" w:rsidRDefault="00000000">
      <w:pPr>
        <w:numPr>
          <w:ilvl w:val="3"/>
          <w:numId w:val="9"/>
        </w:numPr>
      </w:pPr>
      <w:r>
        <w:rPr>
          <w:noProof/>
        </w:rPr>
        <w:drawing>
          <wp:inline distT="0" distB="0" distL="114300" distR="114300" wp14:anchorId="24F606D2" wp14:editId="0D706B27">
            <wp:extent cx="5386705" cy="1776095"/>
            <wp:effectExtent l="0" t="0" r="4445" b="146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86705" cy="177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95661C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t>于多</w:t>
      </w:r>
      <w:r>
        <w:rPr>
          <w:rFonts w:hint="eastAsia"/>
        </w:rPr>
        <w:t>.(2022).</w:t>
      </w:r>
      <w:r>
        <w:rPr>
          <w:rFonts w:hint="eastAsia"/>
        </w:rPr>
        <w:t>含一价名词的“</w:t>
      </w:r>
      <w:r>
        <w:rPr>
          <w:rFonts w:hint="eastAsia"/>
        </w:rPr>
        <w:t>VP</w:t>
      </w:r>
      <w:r>
        <w:rPr>
          <w:rFonts w:hint="eastAsia"/>
        </w:rPr>
        <w:t>的”结构转指研究硕士</w:t>
      </w:r>
      <w:r>
        <w:rPr>
          <w:rFonts w:hint="eastAsia"/>
        </w:rPr>
        <w:t>(</w:t>
      </w:r>
      <w:r>
        <w:rPr>
          <w:rFonts w:hint="eastAsia"/>
        </w:rPr>
        <w:t>学位论文</w:t>
      </w:r>
      <w:r>
        <w:rPr>
          <w:rFonts w:hint="eastAsia"/>
        </w:rPr>
        <w:t>,</w:t>
      </w:r>
      <w:r>
        <w:rPr>
          <w:rFonts w:hint="eastAsia"/>
        </w:rPr>
        <w:t>沈阳师范大学</w:t>
      </w:r>
      <w:r>
        <w:rPr>
          <w:rFonts w:hint="eastAsia"/>
        </w:rPr>
        <w:t>).</w:t>
      </w:r>
      <w:r>
        <w:rPr>
          <w:rFonts w:hint="eastAsia"/>
        </w:rPr>
        <w:t>硕士</w:t>
      </w:r>
    </w:p>
    <w:p w14:paraId="3F7B118B" w14:textId="77777777" w:rsidR="0017100C" w:rsidRDefault="00000000">
      <w:pPr>
        <w:numPr>
          <w:ilvl w:val="3"/>
          <w:numId w:val="9"/>
        </w:numPr>
        <w:rPr>
          <w:rFonts w:ascii="仿宋" w:eastAsia="仿宋" w:hAnsi="仿宋" w:cs="仿宋"/>
          <w:b/>
          <w:bCs/>
          <w:sz w:val="24"/>
        </w:rPr>
      </w:pPr>
      <w:r>
        <w:rPr>
          <w:rFonts w:hint="eastAsia"/>
        </w:rPr>
        <w:t>本文以含一价名词的“</w:t>
      </w:r>
      <w:r>
        <w:rPr>
          <w:rFonts w:hint="eastAsia"/>
        </w:rPr>
        <w:t xml:space="preserve">VP </w:t>
      </w:r>
      <w:r>
        <w:rPr>
          <w:rFonts w:hint="eastAsia"/>
        </w:rPr>
        <w:t>的”结构为研究对象，运用语料库法、比较法等研究方法，在对该类结构进行句法分析的基础上，对其</w:t>
      </w:r>
      <w:r>
        <w:rPr>
          <w:rFonts w:hint="eastAsia"/>
          <w:highlight w:val="yellow"/>
        </w:rPr>
        <w:t>转指现象进行分类</w:t>
      </w:r>
      <w:r>
        <w:rPr>
          <w:rFonts w:hint="eastAsia"/>
        </w:rPr>
        <w:t>，并从多个角度对其特殊转指现象作出解释</w:t>
      </w:r>
    </w:p>
    <w:p w14:paraId="6F5CE55F" w14:textId="77777777" w:rsidR="0017100C" w:rsidRDefault="0017100C">
      <w:pPr>
        <w:ind w:left="1260" w:firstLine="420"/>
        <w:rPr>
          <w:rFonts w:ascii="仿宋" w:eastAsia="仿宋" w:hAnsi="仿宋" w:cs="仿宋"/>
          <w:b/>
          <w:bCs/>
          <w:sz w:val="24"/>
        </w:rPr>
      </w:pPr>
    </w:p>
    <w:p w14:paraId="59D87295" w14:textId="77777777" w:rsidR="0017100C" w:rsidRDefault="00000000">
      <w:pPr>
        <w:rPr>
          <w:rFonts w:ascii="仿宋" w:eastAsia="仿宋" w:hAnsi="仿宋" w:cs="仿宋"/>
          <w:b/>
          <w:bCs/>
          <w:sz w:val="24"/>
        </w:rPr>
      </w:pPr>
      <w:r>
        <w:rPr>
          <w:noProof/>
        </w:rPr>
        <w:lastRenderedPageBreak/>
        <w:drawing>
          <wp:inline distT="0" distB="0" distL="114300" distR="114300" wp14:anchorId="2CCB67DF" wp14:editId="125CB267">
            <wp:extent cx="8989695" cy="1280160"/>
            <wp:effectExtent l="0" t="0" r="1905" b="152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989695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0934CB79" wp14:editId="496EA152">
            <wp:extent cx="8860155" cy="1686560"/>
            <wp:effectExtent l="0" t="0" r="1714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60155" cy="168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0AEBF" w14:textId="77777777" w:rsidR="0017100C" w:rsidRDefault="00000000">
      <w:pPr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noProof/>
        </w:rPr>
        <w:lastRenderedPageBreak/>
        <w:drawing>
          <wp:inline distT="0" distB="0" distL="114300" distR="114300" wp14:anchorId="342FA1C1" wp14:editId="225D3039">
            <wp:extent cx="8860790" cy="2932430"/>
            <wp:effectExtent l="0" t="0" r="1651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60790" cy="293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CAF74" w14:textId="77777777" w:rsidR="0017100C" w:rsidRDefault="00000000">
      <w:pPr>
        <w:ind w:left="1260" w:firstLine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[1]徐畅.从“自指”“转指”角度看“的”的分类与区分[J].汉字文化,2023(21):125-128.DOI:10.14014/j.cnki.cn11-2597/g2.2023.21.018.</w:t>
      </w:r>
    </w:p>
    <w:p w14:paraId="0553B55C" w14:textId="77777777" w:rsidR="0017100C" w:rsidRDefault="0017100C">
      <w:pPr>
        <w:ind w:left="1260" w:firstLine="420"/>
        <w:rPr>
          <w:rFonts w:ascii="仿宋" w:eastAsia="仿宋" w:hAnsi="仿宋" w:cs="仿宋"/>
          <w:b/>
          <w:bCs/>
          <w:sz w:val="24"/>
        </w:rPr>
      </w:pPr>
    </w:p>
    <w:p w14:paraId="77613115" w14:textId="77777777" w:rsidR="0017100C" w:rsidRDefault="0017100C">
      <w:pPr>
        <w:ind w:left="1260" w:firstLine="420"/>
        <w:rPr>
          <w:rFonts w:ascii="仿宋" w:eastAsia="仿宋" w:hAnsi="仿宋" w:cs="仿宋"/>
          <w:b/>
          <w:bCs/>
          <w:sz w:val="24"/>
        </w:rPr>
      </w:pPr>
    </w:p>
    <w:p w14:paraId="66A4E857" w14:textId="77777777" w:rsidR="0017100C" w:rsidRDefault="0017100C">
      <w:pPr>
        <w:ind w:left="1260" w:firstLine="420"/>
        <w:rPr>
          <w:rFonts w:ascii="仿宋" w:eastAsia="仿宋" w:hAnsi="仿宋" w:cs="仿宋"/>
          <w:b/>
          <w:bCs/>
          <w:sz w:val="24"/>
        </w:rPr>
      </w:pPr>
    </w:p>
    <w:p w14:paraId="5F72393B" w14:textId="77777777" w:rsidR="0017100C" w:rsidRDefault="0017100C">
      <w:pPr>
        <w:ind w:left="1260" w:firstLine="420"/>
        <w:rPr>
          <w:rFonts w:ascii="仿宋" w:eastAsia="仿宋" w:hAnsi="仿宋" w:cs="仿宋"/>
          <w:b/>
          <w:bCs/>
          <w:sz w:val="24"/>
        </w:rPr>
      </w:pPr>
    </w:p>
    <w:p w14:paraId="3C0A6E4A" w14:textId="77777777" w:rsidR="0017100C" w:rsidRDefault="0017100C">
      <w:pPr>
        <w:ind w:left="1260" w:firstLine="420"/>
        <w:rPr>
          <w:rFonts w:ascii="仿宋" w:eastAsia="仿宋" w:hAnsi="仿宋" w:cs="仿宋"/>
          <w:b/>
          <w:bCs/>
          <w:sz w:val="24"/>
        </w:rPr>
      </w:pPr>
    </w:p>
    <w:p w14:paraId="7735EF43" w14:textId="77777777" w:rsidR="0017100C" w:rsidRDefault="0017100C">
      <w:pPr>
        <w:ind w:left="1260" w:firstLine="420"/>
        <w:rPr>
          <w:rFonts w:ascii="仿宋" w:eastAsia="仿宋" w:hAnsi="仿宋" w:cs="仿宋"/>
          <w:b/>
          <w:bCs/>
          <w:sz w:val="24"/>
        </w:rPr>
      </w:pPr>
    </w:p>
    <w:p w14:paraId="6B28CA22" w14:textId="77777777" w:rsidR="0017100C" w:rsidRDefault="0017100C">
      <w:pPr>
        <w:ind w:left="1260" w:firstLine="420"/>
        <w:rPr>
          <w:rFonts w:ascii="仿宋" w:eastAsia="仿宋" w:hAnsi="仿宋" w:cs="仿宋"/>
          <w:b/>
          <w:bCs/>
          <w:sz w:val="24"/>
        </w:rPr>
      </w:pPr>
    </w:p>
    <w:p w14:paraId="16DF70AB" w14:textId="77777777" w:rsidR="0017100C" w:rsidRDefault="0017100C">
      <w:pPr>
        <w:ind w:left="1260" w:firstLine="420"/>
        <w:rPr>
          <w:rFonts w:ascii="仿宋" w:eastAsia="仿宋" w:hAnsi="仿宋" w:cs="仿宋"/>
          <w:b/>
          <w:bCs/>
          <w:sz w:val="24"/>
        </w:rPr>
      </w:pPr>
    </w:p>
    <w:p w14:paraId="14F1FC68" w14:textId="77777777" w:rsidR="0017100C" w:rsidRDefault="0017100C">
      <w:pPr>
        <w:ind w:left="1260" w:firstLine="420"/>
        <w:rPr>
          <w:rFonts w:ascii="仿宋" w:eastAsia="仿宋" w:hAnsi="仿宋" w:cs="仿宋"/>
          <w:b/>
          <w:bCs/>
          <w:sz w:val="24"/>
        </w:rPr>
      </w:pPr>
    </w:p>
    <w:p w14:paraId="226CE2AC" w14:textId="77777777" w:rsidR="0017100C" w:rsidRDefault="00000000">
      <w:pPr>
        <w:numPr>
          <w:ilvl w:val="0"/>
          <w:numId w:val="10"/>
        </w:numPr>
        <w:ind w:left="840" w:firstLine="420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lastRenderedPageBreak/>
        <w:t>词性兼类</w:t>
      </w:r>
    </w:p>
    <w:p w14:paraId="46409F80" w14:textId="77777777" w:rsidR="0017100C" w:rsidRDefault="00000000">
      <w:pPr>
        <w:numPr>
          <w:ilvl w:val="2"/>
          <w:numId w:val="9"/>
        </w:numPr>
        <w:ind w:left="420" w:firstLine="420"/>
      </w:pPr>
      <w:r>
        <w:rPr>
          <w:rFonts w:hint="eastAsia"/>
        </w:rPr>
        <w:t>朱德熙</w:t>
      </w:r>
      <w:r>
        <w:rPr>
          <w:rFonts w:hint="eastAsia"/>
        </w:rPr>
        <w:t xml:space="preserve">. </w:t>
      </w:r>
      <w:r>
        <w:rPr>
          <w:rFonts w:hint="eastAsia"/>
        </w:rPr>
        <w:t>现代书面汉语里的虚化动词和名动词</w:t>
      </w:r>
      <w:r>
        <w:rPr>
          <w:rFonts w:hint="eastAsia"/>
        </w:rPr>
        <w:t>[C]//</w:t>
      </w:r>
      <w:r>
        <w:rPr>
          <w:rFonts w:hint="eastAsia"/>
        </w:rPr>
        <w:t>世界汉语教学学会</w:t>
      </w:r>
      <w:r>
        <w:rPr>
          <w:rFonts w:hint="eastAsia"/>
        </w:rPr>
        <w:t>.</w:t>
      </w:r>
      <w:r>
        <w:rPr>
          <w:rFonts w:hint="eastAsia"/>
        </w:rPr>
        <w:t>第一届国际汉语教学讨论会论文选</w:t>
      </w:r>
      <w:r>
        <w:rPr>
          <w:rFonts w:hint="eastAsia"/>
        </w:rPr>
        <w:t>.</w:t>
      </w:r>
      <w:r>
        <w:rPr>
          <w:rFonts w:hint="eastAsia"/>
        </w:rPr>
        <w:t>北京语言学院出版社</w:t>
      </w:r>
      <w:r>
        <w:rPr>
          <w:rFonts w:hint="eastAsia"/>
        </w:rPr>
        <w:t>,1985:7.</w:t>
      </w:r>
    </w:p>
    <w:p w14:paraId="3833C220" w14:textId="77777777" w:rsidR="0017100C" w:rsidRDefault="00000000">
      <w:pPr>
        <w:numPr>
          <w:ilvl w:val="2"/>
          <w:numId w:val="9"/>
        </w:numPr>
        <w:ind w:left="420" w:firstLine="420"/>
      </w:pPr>
      <w:r>
        <w:rPr>
          <w:rFonts w:hint="eastAsia"/>
        </w:rPr>
        <w:t>沈家煊</w:t>
      </w:r>
      <w:r>
        <w:rPr>
          <w:rFonts w:hint="eastAsia"/>
        </w:rPr>
        <w:t>.</w:t>
      </w:r>
      <w:r>
        <w:rPr>
          <w:rFonts w:hint="eastAsia"/>
        </w:rPr>
        <w:t>“名动词”的反思</w:t>
      </w:r>
      <w:r>
        <w:rPr>
          <w:rFonts w:hint="eastAsia"/>
        </w:rPr>
        <w:t>:</w:t>
      </w:r>
      <w:r>
        <w:rPr>
          <w:rFonts w:hint="eastAsia"/>
        </w:rPr>
        <w:t>问题和对策</w:t>
      </w:r>
      <w:r>
        <w:rPr>
          <w:rFonts w:hint="eastAsia"/>
        </w:rPr>
        <w:t>[J].</w:t>
      </w:r>
      <w:r>
        <w:rPr>
          <w:rFonts w:hint="eastAsia"/>
        </w:rPr>
        <w:t>世界汉语教学</w:t>
      </w:r>
      <w:r>
        <w:rPr>
          <w:rFonts w:hint="eastAsia"/>
        </w:rPr>
        <w:t>,2012,26(01):3-17.</w:t>
      </w:r>
    </w:p>
    <w:p w14:paraId="34AB0A2F" w14:textId="77777777" w:rsidR="0017100C" w:rsidRDefault="00000000">
      <w:pPr>
        <w:numPr>
          <w:ilvl w:val="3"/>
          <w:numId w:val="9"/>
        </w:numPr>
        <w:ind w:left="840" w:firstLine="420"/>
      </w:pPr>
      <w:r>
        <w:rPr>
          <w:rFonts w:hint="eastAsia"/>
        </w:rPr>
        <w:t>按照朱德熙先生的论述</w:t>
      </w:r>
      <w:r>
        <w:rPr>
          <w:rFonts w:hint="eastAsia"/>
        </w:rPr>
        <w:t>,"</w:t>
      </w:r>
      <w:r>
        <w:rPr>
          <w:rFonts w:hint="eastAsia"/>
          <w:b/>
          <w:bCs/>
        </w:rPr>
        <w:t>名动词</w:t>
      </w:r>
      <w:r>
        <w:rPr>
          <w:rFonts w:hint="eastAsia"/>
          <w:b/>
          <w:bCs/>
        </w:rPr>
        <w:t>"</w:t>
      </w:r>
      <w:r>
        <w:rPr>
          <w:rFonts w:hint="eastAsia"/>
          <w:b/>
          <w:bCs/>
        </w:rPr>
        <w:t>是兼有名词性质的动词</w:t>
      </w:r>
      <w:r>
        <w:rPr>
          <w:rFonts w:hint="eastAsia"/>
          <w:b/>
          <w:bCs/>
        </w:rPr>
        <w:t>,</w:t>
      </w:r>
      <w:r>
        <w:rPr>
          <w:rFonts w:hint="eastAsia"/>
          <w:b/>
          <w:bCs/>
        </w:rPr>
        <w:t>也可以看作名动兼类词</w:t>
      </w:r>
      <w:r>
        <w:rPr>
          <w:rFonts w:hint="eastAsia"/>
        </w:rPr>
        <w:t>,</w:t>
      </w:r>
      <w:r>
        <w:rPr>
          <w:rFonts w:hint="eastAsia"/>
        </w:rPr>
        <w:t>如</w:t>
      </w:r>
      <w:r>
        <w:rPr>
          <w:rFonts w:hint="eastAsia"/>
        </w:rPr>
        <w:t>"</w:t>
      </w:r>
      <w:r>
        <w:rPr>
          <w:rFonts w:hint="eastAsia"/>
        </w:rPr>
        <w:t>研究、调查、准备</w:t>
      </w:r>
      <w:r>
        <w:rPr>
          <w:rFonts w:hint="eastAsia"/>
        </w:rPr>
        <w:t>"</w:t>
      </w:r>
      <w:r>
        <w:rPr>
          <w:rFonts w:hint="eastAsia"/>
        </w:rPr>
        <w:t>等</w:t>
      </w:r>
      <w:r>
        <w:rPr>
          <w:rFonts w:hint="eastAsia"/>
        </w:rPr>
        <w:t>,</w:t>
      </w:r>
      <w:r>
        <w:rPr>
          <w:rFonts w:hint="eastAsia"/>
        </w:rPr>
        <w:t>它们只出现在汉语的书面语里</w:t>
      </w:r>
      <w:r>
        <w:rPr>
          <w:rFonts w:hint="eastAsia"/>
        </w:rPr>
        <w:t>,</w:t>
      </w:r>
      <w:r>
        <w:rPr>
          <w:rFonts w:hint="eastAsia"/>
        </w:rPr>
        <w:t>而且都是双音动词。名动词的提出并没有因此改变朱先生的一贯立场</w:t>
      </w:r>
      <w:r>
        <w:rPr>
          <w:rFonts w:hint="eastAsia"/>
        </w:rPr>
        <w:t>,</w:t>
      </w:r>
      <w:r>
        <w:rPr>
          <w:rFonts w:hint="eastAsia"/>
        </w:rPr>
        <w:t>即汉语动词做主宾语的时候没有发生</w:t>
      </w:r>
      <w:r>
        <w:rPr>
          <w:rFonts w:hint="eastAsia"/>
        </w:rPr>
        <w:t>"</w:t>
      </w:r>
      <w:r>
        <w:rPr>
          <w:rFonts w:hint="eastAsia"/>
        </w:rPr>
        <w:t>名词化</w:t>
      </w:r>
      <w:r>
        <w:rPr>
          <w:rFonts w:hint="eastAsia"/>
        </w:rPr>
        <w:t>"</w:t>
      </w:r>
      <w:r>
        <w:rPr>
          <w:rFonts w:hint="eastAsia"/>
        </w:rPr>
        <w:t>。名动词的定位存在两个问题</w:t>
      </w:r>
      <w:r>
        <w:rPr>
          <w:rFonts w:hint="eastAsia"/>
        </w:rPr>
        <w:t>,</w:t>
      </w:r>
      <w:r>
        <w:rPr>
          <w:rFonts w:hint="eastAsia"/>
        </w:rPr>
        <w:t>一是标准不好把握、范围难以确定</w:t>
      </w:r>
      <w:r>
        <w:rPr>
          <w:rFonts w:hint="eastAsia"/>
        </w:rPr>
        <w:t>,</w:t>
      </w:r>
      <w:r>
        <w:rPr>
          <w:rFonts w:hint="eastAsia"/>
        </w:rPr>
        <w:t>二是导致理论上矛盾、体系上不一致。现在有人批评语言工程给语料标注词性的时候</w:t>
      </w:r>
      <w:r>
        <w:rPr>
          <w:rFonts w:hint="eastAsia"/>
        </w:rPr>
        <w:t>,</w:t>
      </w:r>
      <w:r>
        <w:rPr>
          <w:rFonts w:hint="eastAsia"/>
        </w:rPr>
        <w:t>同一个名动词的标注经常前后不一致</w:t>
      </w:r>
      <w:r>
        <w:rPr>
          <w:rFonts w:hint="eastAsia"/>
        </w:rPr>
        <w:t>,</w:t>
      </w:r>
      <w:r>
        <w:rPr>
          <w:rFonts w:hint="eastAsia"/>
        </w:rPr>
        <w:t>这是因为名动词的范围本来就难以确定。这个问题还不算太大</w:t>
      </w:r>
      <w:r>
        <w:rPr>
          <w:rFonts w:hint="eastAsia"/>
        </w:rPr>
        <w:t>,</w:t>
      </w:r>
      <w:r>
        <w:rPr>
          <w:rFonts w:hint="eastAsia"/>
        </w:rPr>
        <w:t>标准可以进一步明确和改进。比较严重的问题是</w:t>
      </w:r>
      <w:r>
        <w:rPr>
          <w:rFonts w:hint="eastAsia"/>
        </w:rPr>
        <w:t>,</w:t>
      </w:r>
      <w:r>
        <w:rPr>
          <w:rFonts w:hint="eastAsia"/>
        </w:rPr>
        <w:t>名动词的定位会导致理论的自相矛盾和体系的前后不一致。</w:t>
      </w:r>
      <w:r>
        <w:rPr>
          <w:rFonts w:hint="eastAsia"/>
          <w:b/>
          <w:bCs/>
        </w:rPr>
        <w:t>叶斯帕森把英语动词的分词形式比喻为动词和名词的混血儿</w:t>
      </w:r>
      <w:r>
        <w:rPr>
          <w:rFonts w:hint="eastAsia"/>
          <w:b/>
          <w:bCs/>
        </w:rPr>
        <w:t>,</w:t>
      </w:r>
      <w:r>
        <w:rPr>
          <w:rFonts w:hint="eastAsia"/>
          <w:b/>
          <w:bCs/>
        </w:rPr>
        <w:t>兼有动词和名词双重性质</w:t>
      </w:r>
      <w:r>
        <w:rPr>
          <w:rFonts w:hint="eastAsia"/>
          <w:b/>
          <w:bCs/>
        </w:rPr>
        <w:t>,</w:t>
      </w:r>
      <w:r>
        <w:rPr>
          <w:rFonts w:hint="eastAsia"/>
          <w:b/>
          <w:bCs/>
        </w:rPr>
        <w:t>朱先生认为汉语的名动词</w:t>
      </w:r>
      <w:r>
        <w:rPr>
          <w:rFonts w:hint="eastAsia"/>
          <w:b/>
          <w:bCs/>
        </w:rPr>
        <w:t>"</w:t>
      </w:r>
      <w:r>
        <w:rPr>
          <w:rFonts w:hint="eastAsia"/>
          <w:b/>
          <w:bCs/>
        </w:rPr>
        <w:t>是类似的现象</w:t>
      </w:r>
      <w:r>
        <w:rPr>
          <w:rFonts w:hint="eastAsia"/>
          <w:b/>
          <w:bCs/>
        </w:rPr>
        <w:t>",</w:t>
      </w:r>
      <w:r>
        <w:rPr>
          <w:rFonts w:hint="eastAsia"/>
          <w:b/>
          <w:bCs/>
        </w:rPr>
        <w:t>也是动词和名词的混血儿</w:t>
      </w:r>
      <w:r>
        <w:rPr>
          <w:rFonts w:hint="eastAsia"/>
          <w:b/>
          <w:bCs/>
        </w:rPr>
        <w:t>,</w:t>
      </w:r>
      <w:r>
        <w:rPr>
          <w:rFonts w:hint="eastAsia"/>
          <w:b/>
          <w:bCs/>
        </w:rPr>
        <w:t>兼有动词和名词双重性质。</w:t>
      </w:r>
      <w:r>
        <w:rPr>
          <w:rFonts w:hint="eastAsia"/>
        </w:rPr>
        <w:t>这个定位会最终导致违背</w:t>
      </w:r>
      <w:r>
        <w:rPr>
          <w:rFonts w:hint="eastAsia"/>
        </w:rPr>
        <w:t>"</w:t>
      </w:r>
      <w:r>
        <w:rPr>
          <w:rFonts w:hint="eastAsia"/>
        </w:rPr>
        <w:t>简单性原则</w:t>
      </w:r>
      <w:r>
        <w:rPr>
          <w:rFonts w:hint="eastAsia"/>
        </w:rPr>
        <w:t>",</w:t>
      </w:r>
      <w:r>
        <w:rPr>
          <w:rFonts w:hint="eastAsia"/>
        </w:rPr>
        <w:t>不得不放弃</w:t>
      </w:r>
      <w:r>
        <w:rPr>
          <w:rFonts w:hint="eastAsia"/>
        </w:rPr>
        <w:t>"</w:t>
      </w:r>
      <w:r>
        <w:rPr>
          <w:rFonts w:hint="eastAsia"/>
        </w:rPr>
        <w:t>汉语动词做主宾语的时候没有名词化</w:t>
      </w:r>
      <w:r>
        <w:rPr>
          <w:rFonts w:hint="eastAsia"/>
        </w:rPr>
        <w:t>"</w:t>
      </w:r>
      <w:r>
        <w:rPr>
          <w:rFonts w:hint="eastAsia"/>
        </w:rPr>
        <w:t>的立场</w:t>
      </w:r>
      <w:r>
        <w:rPr>
          <w:rFonts w:hint="eastAsia"/>
        </w:rPr>
        <w:t>,</w:t>
      </w:r>
      <w:r>
        <w:rPr>
          <w:rFonts w:hint="eastAsia"/>
        </w:rPr>
        <w:t>跟朱先生已经建立的语法体系的主体发生难以调和的冲突。名动词的以上两大问题</w:t>
      </w:r>
      <w:r>
        <w:rPr>
          <w:rFonts w:hint="eastAsia"/>
        </w:rPr>
        <w:t>,</w:t>
      </w:r>
      <w:r>
        <w:rPr>
          <w:rFonts w:hint="eastAsia"/>
        </w:rPr>
        <w:t>产生的原因有两个</w:t>
      </w:r>
      <w:r>
        <w:rPr>
          <w:rFonts w:hint="eastAsia"/>
        </w:rPr>
        <w:t>:</w:t>
      </w:r>
      <w:r>
        <w:rPr>
          <w:rFonts w:hint="eastAsia"/>
        </w:rPr>
        <w:t>一个是对语言实际的认识有偏误</w:t>
      </w:r>
      <w:r>
        <w:rPr>
          <w:rFonts w:hint="eastAsia"/>
        </w:rPr>
        <w:t>,</w:t>
      </w:r>
      <w:r>
        <w:rPr>
          <w:rFonts w:hint="eastAsia"/>
        </w:rPr>
        <w:t>一个是受先入为主的词类观念的误导</w:t>
      </w:r>
      <w:r>
        <w:rPr>
          <w:rFonts w:hint="eastAsia"/>
        </w:rPr>
        <w:t>,</w:t>
      </w:r>
      <w:r>
        <w:rPr>
          <w:rFonts w:hint="eastAsia"/>
        </w:rPr>
        <w:t>这两点互相关联。</w:t>
      </w:r>
    </w:p>
    <w:p w14:paraId="20B28EA2" w14:textId="77777777" w:rsidR="0017100C" w:rsidRDefault="00000000">
      <w:pPr>
        <w:numPr>
          <w:ilvl w:val="3"/>
          <w:numId w:val="9"/>
        </w:numPr>
        <w:tabs>
          <w:tab w:val="left" w:pos="1260"/>
        </w:tabs>
      </w:pPr>
      <w:r>
        <w:rPr>
          <w:rFonts w:hint="eastAsia"/>
        </w:rPr>
        <w:t>英语</w:t>
      </w:r>
      <w:r>
        <w:rPr>
          <w:rFonts w:hint="eastAsia"/>
        </w:rPr>
        <w:t>noun</w:t>
      </w:r>
      <w:r>
        <w:rPr>
          <w:rFonts w:hint="eastAsia"/>
        </w:rPr>
        <w:t>和</w:t>
      </w:r>
      <w:r>
        <w:rPr>
          <w:rFonts w:hint="eastAsia"/>
        </w:rPr>
        <w:t>verb</w:t>
      </w:r>
      <w:r>
        <w:rPr>
          <w:rFonts w:hint="eastAsia"/>
        </w:rPr>
        <w:t>的对立好比“男人”和“女人”的对立</w:t>
      </w:r>
      <w:r>
        <w:rPr>
          <w:rFonts w:hint="eastAsia"/>
        </w:rPr>
        <w:t>,</w:t>
      </w:r>
      <w:r>
        <w:rPr>
          <w:rFonts w:hint="eastAsia"/>
        </w:rPr>
        <w:t>而汉语名词和动词的区别好比“</w:t>
      </w:r>
      <w:r>
        <w:rPr>
          <w:rFonts w:hint="eastAsia"/>
        </w:rPr>
        <w:t>man</w:t>
      </w:r>
      <w:r>
        <w:rPr>
          <w:rFonts w:hint="eastAsia"/>
        </w:rPr>
        <w:t>”和“</w:t>
      </w:r>
      <w:r>
        <w:rPr>
          <w:rFonts w:hint="eastAsia"/>
        </w:rPr>
        <w:t>woman</w:t>
      </w:r>
      <w:r>
        <w:rPr>
          <w:rFonts w:hint="eastAsia"/>
        </w:rPr>
        <w:t>”的区别。从一个角度看</w:t>
      </w:r>
      <w:r>
        <w:rPr>
          <w:rFonts w:hint="eastAsia"/>
        </w:rPr>
        <w:t>,</w:t>
      </w:r>
      <w:r>
        <w:rPr>
          <w:rFonts w:hint="eastAsia"/>
        </w:rPr>
        <w:t>可以说汉语里名词和动词是不分的</w:t>
      </w:r>
      <w:r>
        <w:rPr>
          <w:rFonts w:hint="eastAsia"/>
        </w:rPr>
        <w:t>,</w:t>
      </w:r>
      <w:r>
        <w:rPr>
          <w:rFonts w:hint="eastAsia"/>
          <w:b/>
          <w:bCs/>
          <w:highlight w:val="yellow"/>
        </w:rPr>
        <w:t>因为动词也是名词</w:t>
      </w:r>
      <w:r>
        <w:rPr>
          <w:rFonts w:hint="eastAsia"/>
        </w:rPr>
        <w:t>;</w:t>
      </w:r>
      <w:r>
        <w:rPr>
          <w:rFonts w:hint="eastAsia"/>
        </w:rPr>
        <w:t>从另一个角度看</w:t>
      </w:r>
      <w:r>
        <w:rPr>
          <w:rFonts w:hint="eastAsia"/>
        </w:rPr>
        <w:t>,</w:t>
      </w:r>
      <w:r>
        <w:rPr>
          <w:rFonts w:hint="eastAsia"/>
        </w:rPr>
        <w:t>可以说汉语里名词和动词又是分的</w:t>
      </w:r>
      <w:r>
        <w:rPr>
          <w:rFonts w:hint="eastAsia"/>
        </w:rPr>
        <w:t>,</w:t>
      </w:r>
      <w:r>
        <w:rPr>
          <w:rFonts w:hint="eastAsia"/>
        </w:rPr>
        <w:t>因为名词不都是动词。</w:t>
      </w:r>
      <w:r>
        <w:rPr>
          <w:rFonts w:ascii="Arial" w:hAnsi="Arial" w:cs="Arial"/>
          <w:b/>
          <w:bCs/>
          <w:color w:val="333333"/>
          <w:spacing w:val="9"/>
          <w:shd w:val="clear" w:color="auto" w:fill="FFFFFF"/>
        </w:rPr>
        <w:t>这个格局就是名词和动词的包含模式</w:t>
      </w:r>
      <w:r>
        <w:rPr>
          <w:rFonts w:ascii="Arial" w:hAnsi="Arial" w:cs="Arial"/>
          <w:b/>
          <w:bCs/>
          <w:color w:val="333333"/>
          <w:spacing w:val="9"/>
          <w:shd w:val="clear" w:color="auto" w:fill="FFFFFF"/>
        </w:rPr>
        <w:t>,</w:t>
      </w:r>
      <w:r>
        <w:rPr>
          <w:rFonts w:ascii="Arial" w:hAnsi="Arial" w:cs="Arial"/>
          <w:b/>
          <w:bCs/>
          <w:color w:val="333333"/>
          <w:spacing w:val="9"/>
          <w:highlight w:val="yellow"/>
          <w:shd w:val="clear" w:color="auto" w:fill="FFFFFF"/>
        </w:rPr>
        <w:t>动词作为一个特殊的次类包含在名词这大类里边</w:t>
      </w:r>
      <w:r>
        <w:rPr>
          <w:rFonts w:ascii="Arial" w:hAnsi="Arial" w:cs="Arial"/>
          <w:b/>
          <w:bCs/>
          <w:color w:val="333333"/>
          <w:spacing w:val="9"/>
          <w:shd w:val="clear" w:color="auto" w:fill="FFFFFF"/>
        </w:rPr>
        <w:t>。</w:t>
      </w:r>
    </w:p>
    <w:p w14:paraId="7D16A35B" w14:textId="77777777" w:rsidR="0017100C" w:rsidRDefault="00000000">
      <w:pPr>
        <w:numPr>
          <w:ilvl w:val="3"/>
          <w:numId w:val="9"/>
        </w:numPr>
        <w:tabs>
          <w:tab w:val="left" w:pos="1260"/>
        </w:tabs>
        <w:ind w:left="0" w:firstLine="0"/>
      </w:pPr>
      <w:r>
        <w:t>沈先生认为，印欧语的名词、动词、形容词是分立关系，汉语名词、动词、形容词是层层包含关系，其对比可图示如下：</w:t>
      </w:r>
      <w:r>
        <w:rPr>
          <w:rFonts w:ascii="宋体" w:eastAsia="宋体" w:hAnsi="宋体" w:cs="宋体"/>
          <w:noProof/>
          <w:sz w:val="24"/>
        </w:rPr>
        <w:lastRenderedPageBreak/>
        <w:drawing>
          <wp:inline distT="0" distB="0" distL="114300" distR="114300" wp14:anchorId="6C0FBCA4" wp14:editId="32C4D9CA">
            <wp:extent cx="8982075" cy="3143250"/>
            <wp:effectExtent l="0" t="0" r="0" b="0"/>
            <wp:docPr id="8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rcRect l="12685"/>
                    <a:stretch>
                      <a:fillRect/>
                    </a:stretch>
                  </pic:blipFill>
                  <pic:spPr>
                    <a:xfrm>
                      <a:off x="0" y="0"/>
                      <a:ext cx="898207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885D756" w14:textId="77777777" w:rsidR="0017100C" w:rsidRDefault="00000000">
      <w:pPr>
        <w:numPr>
          <w:ilvl w:val="2"/>
          <w:numId w:val="9"/>
        </w:numPr>
        <w:ind w:left="420" w:firstLine="420"/>
      </w:pPr>
      <w:hyperlink r:id="rId12" w:history="1">
        <w:r>
          <w:rPr>
            <w:rStyle w:val="a5"/>
            <w:rFonts w:hint="eastAsia"/>
          </w:rPr>
          <w:t>陆俭明</w:t>
        </w:r>
        <w:r>
          <w:rPr>
            <w:rStyle w:val="a5"/>
            <w:rFonts w:hint="eastAsia"/>
          </w:rPr>
          <w:t>.</w:t>
        </w:r>
        <w:r>
          <w:rPr>
            <w:rStyle w:val="a5"/>
            <w:rFonts w:hint="eastAsia"/>
          </w:rPr>
          <w:t>再议“汉语名动包含说”</w:t>
        </w:r>
        <w:r>
          <w:rPr>
            <w:rStyle w:val="a5"/>
            <w:rFonts w:hint="eastAsia"/>
          </w:rPr>
          <w:t>[J].</w:t>
        </w:r>
        <w:r>
          <w:rPr>
            <w:rStyle w:val="a5"/>
            <w:rFonts w:hint="eastAsia"/>
          </w:rPr>
          <w:t>外国语</w:t>
        </w:r>
        <w:r>
          <w:rPr>
            <w:rStyle w:val="a5"/>
            <w:rFonts w:hint="eastAsia"/>
          </w:rPr>
          <w:t>(</w:t>
        </w:r>
        <w:r>
          <w:rPr>
            <w:rStyle w:val="a5"/>
            <w:rFonts w:hint="eastAsia"/>
          </w:rPr>
          <w:t>上</w:t>
        </w:r>
        <w:r>
          <w:rPr>
            <w:rStyle w:val="a5"/>
            <w:rFonts w:hint="eastAsia"/>
          </w:rPr>
          <w:t>海</w:t>
        </w:r>
        <w:r>
          <w:rPr>
            <w:rStyle w:val="a5"/>
            <w:rFonts w:hint="eastAsia"/>
          </w:rPr>
          <w:t>外国语大学学报</w:t>
        </w:r>
        <w:r>
          <w:rPr>
            <w:rStyle w:val="a5"/>
            <w:rFonts w:hint="eastAsia"/>
          </w:rPr>
          <w:t>),2</w:t>
        </w:r>
        <w:r>
          <w:rPr>
            <w:rStyle w:val="a5"/>
            <w:rFonts w:hint="eastAsia"/>
          </w:rPr>
          <w:t>0</w:t>
        </w:r>
        <w:r>
          <w:rPr>
            <w:rStyle w:val="a5"/>
            <w:rFonts w:hint="eastAsia"/>
          </w:rPr>
          <w:t>22,45(05):2-14.</w:t>
        </w:r>
      </w:hyperlink>
    </w:p>
    <w:p w14:paraId="71A2F30D" w14:textId="77777777" w:rsidR="0017100C" w:rsidRDefault="00000000">
      <w:pPr>
        <w:tabs>
          <w:tab w:val="left" w:pos="1260"/>
        </w:tabs>
        <w:ind w:left="1470"/>
      </w:pPr>
      <w:r>
        <w:rPr>
          <w:rFonts w:hint="eastAsia"/>
        </w:rPr>
        <w:t xml:space="preserve"> </w:t>
      </w:r>
      <w:r>
        <w:t xml:space="preserve">  </w:t>
      </w:r>
    </w:p>
    <w:p w14:paraId="135340BF" w14:textId="77777777" w:rsidR="0017100C" w:rsidRDefault="0017100C">
      <w:pPr>
        <w:ind w:left="840"/>
      </w:pPr>
    </w:p>
    <w:p w14:paraId="7BE79EFF" w14:textId="77777777" w:rsidR="0017100C" w:rsidRDefault="0017100C">
      <w:pPr>
        <w:tabs>
          <w:tab w:val="left" w:pos="1260"/>
        </w:tabs>
        <w:ind w:left="1470"/>
      </w:pPr>
    </w:p>
    <w:p w14:paraId="7FCBA501" w14:textId="77777777" w:rsidR="0017100C" w:rsidRDefault="00000000">
      <w:pPr>
        <w:numPr>
          <w:ilvl w:val="1"/>
          <w:numId w:val="9"/>
        </w:numPr>
        <w:rPr>
          <w:b/>
          <w:bCs/>
          <w:color w:val="000000" w:themeColor="text1"/>
        </w:rPr>
      </w:pPr>
      <w:r>
        <w:rPr>
          <w:rFonts w:hint="eastAsia"/>
          <w:b/>
          <w:bCs/>
          <w:color w:val="000000" w:themeColor="text1"/>
        </w:rPr>
        <w:t>“动词作定语”</w:t>
      </w:r>
    </w:p>
    <w:p w14:paraId="428607AE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t>李铁根</w:t>
      </w:r>
      <w:r>
        <w:rPr>
          <w:rFonts w:hint="eastAsia"/>
        </w:rPr>
        <w:t>.</w:t>
      </w:r>
      <w:r>
        <w:rPr>
          <w:rFonts w:hint="eastAsia"/>
        </w:rPr>
        <w:t>“</w:t>
      </w:r>
      <w:r>
        <w:rPr>
          <w:rFonts w:hint="eastAsia"/>
        </w:rPr>
        <w:t>V</w:t>
      </w:r>
      <w:r>
        <w:rPr>
          <w:rFonts w:hint="eastAsia"/>
        </w:rPr>
        <w:t>的</w:t>
      </w:r>
      <w:r>
        <w:rPr>
          <w:rFonts w:hint="eastAsia"/>
        </w:rPr>
        <w:t>N</w:t>
      </w:r>
      <w:r>
        <w:rPr>
          <w:rFonts w:hint="eastAsia"/>
        </w:rPr>
        <w:t>”偏正构造的分类研究</w:t>
      </w:r>
      <w:r>
        <w:rPr>
          <w:rFonts w:hint="eastAsia"/>
        </w:rPr>
        <w:t>[J].</w:t>
      </w:r>
      <w:r>
        <w:rPr>
          <w:rFonts w:hint="eastAsia"/>
        </w:rPr>
        <w:t>辽宁大学学报</w:t>
      </w:r>
      <w:r>
        <w:rPr>
          <w:rFonts w:hint="eastAsia"/>
        </w:rPr>
        <w:t>(</w:t>
      </w:r>
      <w:r>
        <w:rPr>
          <w:rFonts w:hint="eastAsia"/>
        </w:rPr>
        <w:t>哲学社会科学版</w:t>
      </w:r>
      <w:r>
        <w:rPr>
          <w:rFonts w:hint="eastAsia"/>
        </w:rPr>
        <w:t>),1988(03):84-85+50.</w:t>
      </w:r>
    </w:p>
    <w:p w14:paraId="2AE182D7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t>李铁根</w:t>
      </w:r>
      <w:r>
        <w:rPr>
          <w:rFonts w:hint="eastAsia"/>
        </w:rPr>
        <w:t>.</w:t>
      </w:r>
      <w:r>
        <w:rPr>
          <w:rFonts w:hint="eastAsia"/>
        </w:rPr>
        <w:t>“</w:t>
      </w:r>
      <w:r>
        <w:rPr>
          <w:rFonts w:hint="eastAsia"/>
        </w:rPr>
        <w:t>V</w:t>
      </w:r>
      <w:r>
        <w:rPr>
          <w:rFonts w:hint="eastAsia"/>
        </w:rPr>
        <w:t>”的“</w:t>
      </w:r>
      <w:r>
        <w:rPr>
          <w:rFonts w:hint="eastAsia"/>
        </w:rPr>
        <w:t>N</w:t>
      </w:r>
      <w:r>
        <w:rPr>
          <w:rFonts w:hint="eastAsia"/>
        </w:rPr>
        <w:t>”与“</w:t>
      </w:r>
      <w:r>
        <w:rPr>
          <w:rFonts w:hint="eastAsia"/>
        </w:rPr>
        <w:t>VN</w:t>
      </w:r>
      <w:r>
        <w:rPr>
          <w:rFonts w:hint="eastAsia"/>
        </w:rPr>
        <w:t>”</w:t>
      </w:r>
      <w:r>
        <w:rPr>
          <w:rFonts w:hint="eastAsia"/>
        </w:rPr>
        <w:t>[J].</w:t>
      </w:r>
      <w:r>
        <w:rPr>
          <w:rFonts w:hint="eastAsia"/>
        </w:rPr>
        <w:t>汉语学习</w:t>
      </w:r>
      <w:r>
        <w:rPr>
          <w:rFonts w:hint="eastAsia"/>
        </w:rPr>
        <w:t>,1995(04):14-17.</w:t>
      </w:r>
    </w:p>
    <w:p w14:paraId="286549C6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t>颜红菊</w:t>
      </w:r>
      <w:r>
        <w:rPr>
          <w:rFonts w:hint="eastAsia"/>
        </w:rPr>
        <w:t>.</w:t>
      </w:r>
      <w:r>
        <w:rPr>
          <w:rFonts w:hint="eastAsia"/>
        </w:rPr>
        <w:t>动宾结构“</w:t>
      </w:r>
      <w:r>
        <w:rPr>
          <w:rFonts w:hint="eastAsia"/>
        </w:rPr>
        <w:t>VN</w:t>
      </w:r>
      <w:r>
        <w:rPr>
          <w:rFonts w:hint="eastAsia"/>
        </w:rPr>
        <w:t>”和潜存动宾关系的“</w:t>
      </w:r>
      <w:r>
        <w:rPr>
          <w:rFonts w:hint="eastAsia"/>
        </w:rPr>
        <w:t>V</w:t>
      </w:r>
      <w:r>
        <w:rPr>
          <w:rFonts w:hint="eastAsia"/>
        </w:rPr>
        <w:t>的</w:t>
      </w:r>
      <w:r>
        <w:rPr>
          <w:rFonts w:hint="eastAsia"/>
        </w:rPr>
        <w:t>N</w:t>
      </w:r>
      <w:r>
        <w:rPr>
          <w:rFonts w:hint="eastAsia"/>
        </w:rPr>
        <w:t>”</w:t>
      </w:r>
      <w:r>
        <w:rPr>
          <w:rFonts w:hint="eastAsia"/>
        </w:rPr>
        <w:t>[J].</w:t>
      </w:r>
      <w:r>
        <w:rPr>
          <w:rFonts w:hint="eastAsia"/>
        </w:rPr>
        <w:t>湘潭师范学院学报</w:t>
      </w:r>
      <w:r>
        <w:rPr>
          <w:rFonts w:hint="eastAsia"/>
        </w:rPr>
        <w:t>(</w:t>
      </w:r>
      <w:r>
        <w:rPr>
          <w:rFonts w:hint="eastAsia"/>
        </w:rPr>
        <w:t>社会科学版</w:t>
      </w:r>
      <w:r>
        <w:rPr>
          <w:rFonts w:hint="eastAsia"/>
        </w:rPr>
        <w:t>),2000(04):115-120.</w:t>
      </w:r>
    </w:p>
    <w:p w14:paraId="50CBF856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t>颜红菊</w:t>
      </w:r>
      <w:r>
        <w:rPr>
          <w:rFonts w:hint="eastAsia"/>
        </w:rPr>
        <w:t>.</w:t>
      </w:r>
      <w:r>
        <w:rPr>
          <w:rFonts w:hint="eastAsia"/>
        </w:rPr>
        <w:t>潜存动宾关系的“</w:t>
      </w:r>
      <w:r>
        <w:rPr>
          <w:rFonts w:hint="eastAsia"/>
        </w:rPr>
        <w:t>V</w:t>
      </w:r>
      <w:r>
        <w:rPr>
          <w:rFonts w:hint="eastAsia"/>
        </w:rPr>
        <w:t>的</w:t>
      </w:r>
      <w:r>
        <w:rPr>
          <w:rFonts w:hint="eastAsia"/>
        </w:rPr>
        <w:t>N</w:t>
      </w:r>
      <w:r>
        <w:rPr>
          <w:rFonts w:hint="eastAsia"/>
        </w:rPr>
        <w:t>”之功能考察</w:t>
      </w:r>
      <w:r>
        <w:rPr>
          <w:rFonts w:hint="eastAsia"/>
        </w:rPr>
        <w:t>[J].</w:t>
      </w:r>
      <w:r>
        <w:rPr>
          <w:rFonts w:hint="eastAsia"/>
        </w:rPr>
        <w:t>湘潭师范学院学报</w:t>
      </w:r>
      <w:r>
        <w:rPr>
          <w:rFonts w:hint="eastAsia"/>
        </w:rPr>
        <w:t>(</w:t>
      </w:r>
      <w:r>
        <w:rPr>
          <w:rFonts w:hint="eastAsia"/>
        </w:rPr>
        <w:t>社会科学版</w:t>
      </w:r>
      <w:r>
        <w:rPr>
          <w:rFonts w:hint="eastAsia"/>
        </w:rPr>
        <w:t>),2002(02):122-125.</w:t>
      </w:r>
    </w:p>
    <w:p w14:paraId="3C02D90E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t>姚小烈</w:t>
      </w:r>
      <w:r>
        <w:rPr>
          <w:rFonts w:hint="eastAsia"/>
        </w:rPr>
        <w:t>.</w:t>
      </w:r>
      <w:r>
        <w:rPr>
          <w:rFonts w:hint="eastAsia"/>
        </w:rPr>
        <w:t>句法中心语“的”与现代汉语“</w:t>
      </w:r>
      <w:r>
        <w:rPr>
          <w:rFonts w:hint="eastAsia"/>
        </w:rPr>
        <w:t>VP+</w:t>
      </w:r>
      <w:r>
        <w:rPr>
          <w:rFonts w:hint="eastAsia"/>
        </w:rPr>
        <w:t>的</w:t>
      </w:r>
      <w:r>
        <w:rPr>
          <w:rFonts w:hint="eastAsia"/>
        </w:rPr>
        <w:t>+NP</w:t>
      </w:r>
      <w:r>
        <w:rPr>
          <w:rFonts w:hint="eastAsia"/>
        </w:rPr>
        <w:t>”结构</w:t>
      </w:r>
      <w:r>
        <w:rPr>
          <w:rFonts w:hint="eastAsia"/>
        </w:rPr>
        <w:t>[J].</w:t>
      </w:r>
      <w:r>
        <w:rPr>
          <w:rFonts w:hint="eastAsia"/>
        </w:rPr>
        <w:t>南通大学学报</w:t>
      </w:r>
      <w:r>
        <w:rPr>
          <w:rFonts w:hint="eastAsia"/>
        </w:rPr>
        <w:t>(</w:t>
      </w:r>
      <w:r>
        <w:rPr>
          <w:rFonts w:hint="eastAsia"/>
        </w:rPr>
        <w:t>社会科学版</w:t>
      </w:r>
      <w:r>
        <w:rPr>
          <w:rFonts w:hint="eastAsia"/>
        </w:rPr>
        <w:t>),2015,31(06):82-87.</w:t>
      </w:r>
    </w:p>
    <w:p w14:paraId="544DB172" w14:textId="77777777" w:rsidR="0017100C" w:rsidRDefault="0017100C">
      <w:pPr>
        <w:tabs>
          <w:tab w:val="left" w:pos="1260"/>
        </w:tabs>
        <w:ind w:left="840"/>
      </w:pPr>
    </w:p>
    <w:p w14:paraId="439D4791" w14:textId="77777777" w:rsidR="0017100C" w:rsidRDefault="00000000">
      <w:pPr>
        <w:tabs>
          <w:tab w:val="left" w:pos="1260"/>
        </w:tabs>
        <w:ind w:left="840"/>
      </w:pPr>
      <w:r>
        <w:rPr>
          <w:rFonts w:hint="eastAsia"/>
        </w:rPr>
        <w:t>“</w:t>
      </w:r>
      <w:r>
        <w:rPr>
          <w:rFonts w:hint="eastAsia"/>
        </w:rPr>
        <w:t>VN</w:t>
      </w:r>
      <w:r>
        <w:rPr>
          <w:rFonts w:hint="eastAsia"/>
        </w:rPr>
        <w:t>”结构</w:t>
      </w:r>
    </w:p>
    <w:p w14:paraId="03CF67C3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t>邓盾</w:t>
      </w:r>
      <w:r>
        <w:rPr>
          <w:rFonts w:hint="eastAsia"/>
        </w:rPr>
        <w:t>.</w:t>
      </w:r>
      <w:r>
        <w:rPr>
          <w:rFonts w:hint="eastAsia"/>
        </w:rPr>
        <w:t>动词能做定语吗</w:t>
      </w:r>
      <w:r>
        <w:rPr>
          <w:rFonts w:hint="eastAsia"/>
        </w:rPr>
        <w:t>?[J].</w:t>
      </w:r>
      <w:r>
        <w:rPr>
          <w:rFonts w:hint="eastAsia"/>
        </w:rPr>
        <w:t>语言教学与研究</w:t>
      </w:r>
      <w:r>
        <w:rPr>
          <w:rFonts w:hint="eastAsia"/>
        </w:rPr>
        <w:t>,2021(05):78-89.</w:t>
      </w:r>
    </w:p>
    <w:p w14:paraId="46CC4E66" w14:textId="77777777" w:rsidR="0017100C" w:rsidRDefault="00000000">
      <w:pPr>
        <w:numPr>
          <w:ilvl w:val="2"/>
          <w:numId w:val="9"/>
        </w:numPr>
      </w:pPr>
      <w:r>
        <w:rPr>
          <w:rFonts w:hint="eastAsia"/>
        </w:rPr>
        <w:t>尹常乐</w:t>
      </w:r>
      <w:r>
        <w:rPr>
          <w:rFonts w:hint="eastAsia"/>
        </w:rPr>
        <w:t>,</w:t>
      </w:r>
      <w:r>
        <w:rPr>
          <w:rFonts w:hint="eastAsia"/>
        </w:rPr>
        <w:t>袁毓林</w:t>
      </w:r>
      <w:r>
        <w:rPr>
          <w:rFonts w:hint="eastAsia"/>
        </w:rPr>
        <w:t>.</w:t>
      </w:r>
      <w:r>
        <w:rPr>
          <w:rFonts w:hint="eastAsia"/>
        </w:rPr>
        <w:t>动词能否做定语</w:t>
      </w:r>
      <w:r>
        <w:rPr>
          <w:rFonts w:hint="eastAsia"/>
        </w:rPr>
        <w:t>[J].</w:t>
      </w:r>
      <w:r>
        <w:rPr>
          <w:rFonts w:hint="eastAsia"/>
        </w:rPr>
        <w:t>语言教学与研究</w:t>
      </w:r>
      <w:r>
        <w:rPr>
          <w:rFonts w:hint="eastAsia"/>
        </w:rPr>
        <w:t>,2024(01):36-47.</w:t>
      </w:r>
    </w:p>
    <w:p w14:paraId="26E87F7D" w14:textId="77777777" w:rsidR="0017100C" w:rsidRDefault="0017100C">
      <w:pPr>
        <w:tabs>
          <w:tab w:val="left" w:pos="1260"/>
        </w:tabs>
        <w:ind w:left="840"/>
      </w:pPr>
    </w:p>
    <w:p w14:paraId="406FAF7C" w14:textId="77777777" w:rsidR="0017100C" w:rsidRDefault="00000000">
      <w:pPr>
        <w:ind w:left="420" w:firstLine="420"/>
      </w:pPr>
      <w:r>
        <w:rPr>
          <w:rFonts w:hint="eastAsia"/>
        </w:rPr>
        <w:t>关于动词作定语的研究中，最新的是尹常乐和袁毓林的《动词能否做定语》，以及邓盾的《动词能做定语吗》和《现代汉语事件名词的界定及相关问题》，但是他们关注的都是直接的“</w:t>
      </w:r>
      <w:r>
        <w:rPr>
          <w:rFonts w:hint="eastAsia"/>
        </w:rPr>
        <w:t>VN</w:t>
      </w:r>
      <w:r>
        <w:rPr>
          <w:rFonts w:hint="eastAsia"/>
        </w:rPr>
        <w:t>”结构，而不是“</w:t>
      </w:r>
      <w:r>
        <w:rPr>
          <w:rFonts w:hint="eastAsia"/>
        </w:rPr>
        <w:t>V</w:t>
      </w:r>
      <w:r>
        <w:rPr>
          <w:rFonts w:hint="eastAsia"/>
        </w:rPr>
        <w:t>的</w:t>
      </w:r>
      <w:r>
        <w:rPr>
          <w:rFonts w:hint="eastAsia"/>
        </w:rPr>
        <w:t>N</w:t>
      </w:r>
      <w:r>
        <w:rPr>
          <w:rFonts w:hint="eastAsia"/>
        </w:rPr>
        <w:t>”结构。</w:t>
      </w:r>
    </w:p>
    <w:p w14:paraId="17ABF00E" w14:textId="77777777" w:rsidR="0017100C" w:rsidRDefault="0017100C">
      <w:pPr>
        <w:rPr>
          <w:rFonts w:ascii="仿宋" w:eastAsia="仿宋" w:hAnsi="仿宋" w:cs="仿宋"/>
          <w:b/>
          <w:bCs/>
          <w:sz w:val="24"/>
        </w:rPr>
      </w:pPr>
    </w:p>
    <w:p w14:paraId="3A2511EB" w14:textId="77777777" w:rsidR="0017100C" w:rsidRDefault="0017100C">
      <w:pPr>
        <w:rPr>
          <w:rFonts w:ascii="仿宋" w:eastAsia="仿宋" w:hAnsi="仿宋" w:cs="仿宋"/>
          <w:b/>
          <w:bCs/>
          <w:sz w:val="24"/>
        </w:rPr>
      </w:pPr>
    </w:p>
    <w:p w14:paraId="3B2D2D21" w14:textId="77777777" w:rsidR="0017100C" w:rsidRDefault="0017100C">
      <w:pPr>
        <w:rPr>
          <w:rFonts w:ascii="仿宋" w:eastAsia="仿宋" w:hAnsi="仿宋" w:cs="仿宋"/>
          <w:b/>
          <w:bCs/>
          <w:sz w:val="24"/>
        </w:rPr>
      </w:pPr>
    </w:p>
    <w:p w14:paraId="4F290CC6" w14:textId="77777777" w:rsidR="0017100C" w:rsidRDefault="0017100C">
      <w:pPr>
        <w:rPr>
          <w:rFonts w:ascii="仿宋" w:eastAsia="仿宋" w:hAnsi="仿宋" w:cs="仿宋"/>
          <w:b/>
          <w:bCs/>
          <w:sz w:val="24"/>
        </w:rPr>
      </w:pPr>
    </w:p>
    <w:p w14:paraId="74DBF433" w14:textId="77777777" w:rsidR="0017100C" w:rsidRDefault="0017100C"/>
    <w:p w14:paraId="3534346D" w14:textId="77777777" w:rsidR="0017100C" w:rsidRDefault="00000000">
      <w:r>
        <w:rPr>
          <w:rFonts w:hint="eastAsia"/>
        </w:rPr>
        <w:t>[1]</w:t>
      </w:r>
      <w:r>
        <w:rPr>
          <w:rFonts w:hint="eastAsia"/>
        </w:rPr>
        <w:t>史维国</w:t>
      </w:r>
      <w:r>
        <w:rPr>
          <w:rFonts w:hint="eastAsia"/>
        </w:rPr>
        <w:t>,</w:t>
      </w:r>
      <w:r>
        <w:rPr>
          <w:rFonts w:hint="eastAsia"/>
        </w:rPr>
        <w:t>檀晶晶</w:t>
      </w:r>
      <w:r>
        <w:rPr>
          <w:rFonts w:hint="eastAsia"/>
        </w:rPr>
        <w:t>.</w:t>
      </w:r>
      <w:r>
        <w:rPr>
          <w:rFonts w:hint="eastAsia"/>
        </w:rPr>
        <w:t>转指“</w:t>
      </w:r>
      <w:r>
        <w:rPr>
          <w:rFonts w:hint="eastAsia"/>
        </w:rPr>
        <w:t>X</w:t>
      </w:r>
      <w:r>
        <w:rPr>
          <w:rFonts w:hint="eastAsia"/>
        </w:rPr>
        <w:t>的”拾疑</w:t>
      </w:r>
      <w:r>
        <w:rPr>
          <w:rFonts w:hint="eastAsia"/>
        </w:rPr>
        <w:t>[J].</w:t>
      </w:r>
      <w:r>
        <w:rPr>
          <w:rFonts w:hint="eastAsia"/>
        </w:rPr>
        <w:t>齐齐哈尔大学学报</w:t>
      </w:r>
      <w:r>
        <w:rPr>
          <w:rFonts w:hint="eastAsia"/>
        </w:rPr>
        <w:t>(</w:t>
      </w:r>
      <w:r>
        <w:rPr>
          <w:rFonts w:hint="eastAsia"/>
        </w:rPr>
        <w:t>哲学社会科学版</w:t>
      </w:r>
      <w:r>
        <w:rPr>
          <w:rFonts w:hint="eastAsia"/>
        </w:rPr>
        <w:t>),2008(04):8-9.DOI:10.13971/j.cnki.cn23-1435/c.2008.04.003.</w:t>
      </w:r>
    </w:p>
    <w:p w14:paraId="2ECC02A7" w14:textId="77777777" w:rsidR="0017100C" w:rsidRDefault="0017100C"/>
    <w:p w14:paraId="638E9E54" w14:textId="77777777" w:rsidR="0017100C" w:rsidRDefault="0017100C"/>
    <w:p w14:paraId="715CD84D" w14:textId="77777777" w:rsidR="0017100C" w:rsidRDefault="0017100C"/>
    <w:sectPr w:rsidR="001710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E1CA36"/>
    <w:multiLevelType w:val="multilevel"/>
    <w:tmpl w:val="B6E1CA36"/>
    <w:lvl w:ilvl="0">
      <w:start w:val="1"/>
      <w:numFmt w:val="decimal"/>
      <w:suff w:val="nothing"/>
      <w:lvlText w:val="（%1）"/>
      <w:lvlJc w:val="left"/>
    </w:lvl>
    <w:lvl w:ilvl="1">
      <w:start w:val="1"/>
      <w:numFmt w:val="decimalEnclosedCircleChinese"/>
      <w:lvlText w:val="%2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left" w:pos="1680"/>
        </w:tabs>
        <w:ind w:left="189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)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)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BAFF8A25"/>
    <w:multiLevelType w:val="singleLevel"/>
    <w:tmpl w:val="BAFF8A25"/>
    <w:lvl w:ilvl="0">
      <w:start w:val="1"/>
      <w:numFmt w:val="upperLetter"/>
      <w:suff w:val="space"/>
      <w:lvlText w:val="%1."/>
      <w:lvlJc w:val="left"/>
    </w:lvl>
  </w:abstractNum>
  <w:abstractNum w:abstractNumId="2" w15:restartNumberingAfterBreak="0">
    <w:nsid w:val="BE88B80F"/>
    <w:multiLevelType w:val="singleLevel"/>
    <w:tmpl w:val="BE88B80F"/>
    <w:lvl w:ilvl="0">
      <w:start w:val="5"/>
      <w:numFmt w:val="upperLetter"/>
      <w:suff w:val="space"/>
      <w:lvlText w:val="%1."/>
      <w:lvlJc w:val="left"/>
    </w:lvl>
  </w:abstractNum>
  <w:abstractNum w:abstractNumId="3" w15:restartNumberingAfterBreak="0">
    <w:nsid w:val="D313D8CB"/>
    <w:multiLevelType w:val="singleLevel"/>
    <w:tmpl w:val="D313D8CB"/>
    <w:lvl w:ilvl="0">
      <w:start w:val="1"/>
      <w:numFmt w:val="decimal"/>
      <w:suff w:val="space"/>
      <w:lvlText w:val="（%1）"/>
      <w:lvlJc w:val="left"/>
    </w:lvl>
  </w:abstractNum>
  <w:abstractNum w:abstractNumId="4" w15:restartNumberingAfterBreak="0">
    <w:nsid w:val="EB6C4DE3"/>
    <w:multiLevelType w:val="singleLevel"/>
    <w:tmpl w:val="EB6C4DE3"/>
    <w:lvl w:ilvl="0">
      <w:start w:val="2"/>
      <w:numFmt w:val="decimal"/>
      <w:suff w:val="space"/>
      <w:lvlText w:val="%1."/>
      <w:lvlJc w:val="left"/>
    </w:lvl>
  </w:abstractNum>
  <w:abstractNum w:abstractNumId="5" w15:restartNumberingAfterBreak="0">
    <w:nsid w:val="EDFA0A9D"/>
    <w:multiLevelType w:val="singleLevel"/>
    <w:tmpl w:val="EDFA0A9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0494B190"/>
    <w:multiLevelType w:val="singleLevel"/>
    <w:tmpl w:val="0494B190"/>
    <w:lvl w:ilvl="0">
      <w:start w:val="2"/>
      <w:numFmt w:val="upperLetter"/>
      <w:suff w:val="space"/>
      <w:lvlText w:val="%1."/>
      <w:lvlJc w:val="left"/>
    </w:lvl>
  </w:abstractNum>
  <w:abstractNum w:abstractNumId="7" w15:restartNumberingAfterBreak="0">
    <w:nsid w:val="233E2BE5"/>
    <w:multiLevelType w:val="singleLevel"/>
    <w:tmpl w:val="233E2BE5"/>
    <w:lvl w:ilvl="0">
      <w:start w:val="1"/>
      <w:numFmt w:val="decimal"/>
      <w:suff w:val="nothing"/>
      <w:lvlText w:val="（%1）"/>
      <w:lvlJc w:val="left"/>
    </w:lvl>
  </w:abstractNum>
  <w:abstractNum w:abstractNumId="8" w15:restartNumberingAfterBreak="0">
    <w:nsid w:val="36F78638"/>
    <w:multiLevelType w:val="multilevel"/>
    <w:tmpl w:val="36F78638"/>
    <w:lvl w:ilvl="0">
      <w:start w:val="1"/>
      <w:numFmt w:val="chineseCounting"/>
      <w:suff w:val="nothing"/>
      <w:lvlText w:val="%1、"/>
      <w:lvlJc w:val="left"/>
      <w:rPr>
        <w:rFonts w:hint="eastAsia"/>
      </w:rPr>
    </w:lvl>
    <w:lvl w:ilvl="1">
      <w:start w:val="1"/>
      <w:numFmt w:val="decimal"/>
      <w:suff w:val="nothing"/>
      <w:lvlText w:val="%2．"/>
      <w:lvlJc w:val="left"/>
      <w:rPr>
        <w:rFonts w:hint="eastAsia"/>
      </w:rPr>
    </w:lvl>
    <w:lvl w:ilvl="2">
      <w:start w:val="1"/>
      <w:numFmt w:val="decimal"/>
      <w:suff w:val="nothing"/>
      <w:lvlText w:val="（%3）"/>
      <w:lvlJc w:val="left"/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rPr>
        <w:rFonts w:hint="eastAsia"/>
      </w:rPr>
    </w:lvl>
    <w:lvl w:ilvl="4">
      <w:start w:val="1"/>
      <w:numFmt w:val="decimal"/>
      <w:suff w:val="nothing"/>
      <w:lvlText w:val="%5）"/>
      <w:lvlJc w:val="left"/>
      <w:rPr>
        <w:rFonts w:hint="eastAsia"/>
      </w:rPr>
    </w:lvl>
    <w:lvl w:ilvl="5">
      <w:start w:val="1"/>
      <w:numFmt w:val="lowerLetter"/>
      <w:suff w:val="nothing"/>
      <w:lvlText w:val="%6．"/>
      <w:lvlJc w:val="left"/>
      <w:rPr>
        <w:rFonts w:hint="eastAsia"/>
      </w:rPr>
    </w:lvl>
    <w:lvl w:ilvl="6">
      <w:start w:val="1"/>
      <w:numFmt w:val="lowerLetter"/>
      <w:suff w:val="nothing"/>
      <w:lvlText w:val="%7）"/>
      <w:lvlJc w:val="left"/>
      <w:rPr>
        <w:rFonts w:hint="eastAsia"/>
      </w:rPr>
    </w:lvl>
    <w:lvl w:ilvl="7">
      <w:start w:val="1"/>
      <w:numFmt w:val="lowerRoman"/>
      <w:suff w:val="nothing"/>
      <w:lvlText w:val="%8．"/>
      <w:lvlJc w:val="left"/>
      <w:rPr>
        <w:rFonts w:hint="eastAsia"/>
      </w:rPr>
    </w:lvl>
    <w:lvl w:ilvl="8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9" w15:restartNumberingAfterBreak="0">
    <w:nsid w:val="76446407"/>
    <w:multiLevelType w:val="singleLevel"/>
    <w:tmpl w:val="76446407"/>
    <w:lvl w:ilvl="0">
      <w:start w:val="4"/>
      <w:numFmt w:val="upperLetter"/>
      <w:suff w:val="space"/>
      <w:lvlText w:val="%1."/>
      <w:lvlJc w:val="left"/>
    </w:lvl>
  </w:abstractNum>
  <w:num w:numId="1" w16cid:durableId="671640885">
    <w:abstractNumId w:val="5"/>
  </w:num>
  <w:num w:numId="2" w16cid:durableId="1718698476">
    <w:abstractNumId w:val="7"/>
  </w:num>
  <w:num w:numId="3" w16cid:durableId="666838">
    <w:abstractNumId w:val="8"/>
  </w:num>
  <w:num w:numId="4" w16cid:durableId="763840364">
    <w:abstractNumId w:val="3"/>
  </w:num>
  <w:num w:numId="5" w16cid:durableId="1462305794">
    <w:abstractNumId w:val="9"/>
  </w:num>
  <w:num w:numId="6" w16cid:durableId="1435903133">
    <w:abstractNumId w:val="6"/>
  </w:num>
  <w:num w:numId="7" w16cid:durableId="1134519605">
    <w:abstractNumId w:val="1"/>
  </w:num>
  <w:num w:numId="8" w16cid:durableId="1086346299">
    <w:abstractNumId w:val="2"/>
  </w:num>
  <w:num w:numId="9" w16cid:durableId="1736587817">
    <w:abstractNumId w:val="0"/>
  </w:num>
  <w:num w:numId="10" w16cid:durableId="1210458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ZhNWY5NTQyZTU1YWI4ZWE1ZTkwYzM0OTBhMmEyMDcifQ=="/>
  </w:docVars>
  <w:rsids>
    <w:rsidRoot w:val="0017100C"/>
    <w:rsid w:val="0017100C"/>
    <w:rsid w:val="00235747"/>
    <w:rsid w:val="003466DB"/>
    <w:rsid w:val="00690439"/>
    <w:rsid w:val="008B1A6A"/>
    <w:rsid w:val="00B134EC"/>
    <w:rsid w:val="00BF4AFD"/>
    <w:rsid w:val="00F72246"/>
    <w:rsid w:val="011C44BE"/>
    <w:rsid w:val="03E70DB3"/>
    <w:rsid w:val="243945BF"/>
    <w:rsid w:val="25641E0C"/>
    <w:rsid w:val="379D2215"/>
    <w:rsid w:val="40C15F0C"/>
    <w:rsid w:val="414508EB"/>
    <w:rsid w:val="4407632C"/>
    <w:rsid w:val="440853AC"/>
    <w:rsid w:val="44EB17AA"/>
    <w:rsid w:val="4FF3096A"/>
    <w:rsid w:val="552D5CD0"/>
    <w:rsid w:val="55BA31FE"/>
    <w:rsid w:val="57A04676"/>
    <w:rsid w:val="5B843A1E"/>
    <w:rsid w:val="66552ACF"/>
    <w:rsid w:val="6AB204F0"/>
    <w:rsid w:val="75322959"/>
    <w:rsid w:val="7A342CD0"/>
    <w:rsid w:val="7EA6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B1F342D"/>
  <w15:docId w15:val="{EA33085F-9666-944F-AE76-7AA6683D2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rPr>
      <w:color w:val="0000FF"/>
      <w:u w:val="single"/>
    </w:rPr>
  </w:style>
  <w:style w:type="character" w:styleId="a6">
    <w:name w:val="FollowedHyperlink"/>
    <w:basedOn w:val="a0"/>
    <w:rsid w:val="00235747"/>
    <w:rPr>
      <w:color w:val="7E1FA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mp.weixin.qq.com/s/_Phbof25Nk5O5LADGN0r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16</Pages>
  <Words>899</Words>
  <Characters>5126</Characters>
  <Application>Microsoft Office Word</Application>
  <DocSecurity>0</DocSecurity>
  <Lines>42</Lines>
  <Paragraphs>12</Paragraphs>
  <ScaleCrop>false</ScaleCrop>
  <Company/>
  <LinksUpToDate>false</LinksUpToDate>
  <CharactersWithSpaces>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Administrator.SY-202309301002</dc:creator>
  <cp:lastModifiedBy>향 최</cp:lastModifiedBy>
  <cp:revision>3</cp:revision>
  <dcterms:created xsi:type="dcterms:W3CDTF">2024-06-05T06:05:00Z</dcterms:created>
  <dcterms:modified xsi:type="dcterms:W3CDTF">2024-06-12T08:43:00Z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A81F11DE5926487E8D49D572C3E608CF_13</vt:lpwstr>
  </property>
</Properties>
</file>